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F065F0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</w:t>
      </w:r>
      <w:r w:rsidR="00F16319" w:rsidRPr="00085EBB">
        <w:rPr>
          <w:rFonts w:hint="eastAsia"/>
          <w:b/>
          <w:sz w:val="32"/>
          <w:szCs w:val="32"/>
        </w:rPr>
        <w:t>차</w:t>
      </w:r>
      <w:r w:rsidR="00257FBB" w:rsidRPr="00085EBB">
        <w:rPr>
          <w:rFonts w:hint="eastAsia"/>
          <w:b/>
          <w:sz w:val="32"/>
          <w:szCs w:val="32"/>
        </w:rPr>
        <w:t>,</w:t>
      </w:r>
      <w:r w:rsidR="004A0124">
        <w:rPr>
          <w:b/>
          <w:sz w:val="32"/>
          <w:szCs w:val="32"/>
        </w:rPr>
        <w:t xml:space="preserve"> 2</w:t>
      </w:r>
      <w:r w:rsidR="006E2E4D" w:rsidRPr="00085EBB">
        <w:rPr>
          <w:rFonts w:hint="eastAsia"/>
          <w:b/>
          <w:sz w:val="32"/>
          <w:szCs w:val="32"/>
        </w:rPr>
        <w:t>월</w:t>
      </w:r>
      <w:r w:rsidR="00EB02BA">
        <w:rPr>
          <w:rFonts w:hint="eastAsia"/>
          <w:b/>
          <w:sz w:val="32"/>
          <w:szCs w:val="32"/>
        </w:rPr>
        <w:t xml:space="preserve"> </w:t>
      </w:r>
      <w:r w:rsidR="00201522">
        <w:rPr>
          <w:rFonts w:hint="eastAsia"/>
          <w:b/>
          <w:sz w:val="32"/>
          <w:szCs w:val="32"/>
        </w:rPr>
        <w:t xml:space="preserve">내수판매 </w:t>
      </w:r>
      <w:r w:rsidR="008F31E0">
        <w:rPr>
          <w:rFonts w:hint="eastAsia"/>
          <w:b/>
          <w:sz w:val="32"/>
          <w:szCs w:val="32"/>
        </w:rPr>
        <w:t>전년</w:t>
      </w:r>
      <w:r w:rsidR="00016425">
        <w:rPr>
          <w:rFonts w:hint="eastAsia"/>
          <w:b/>
          <w:sz w:val="32"/>
          <w:szCs w:val="32"/>
        </w:rPr>
        <w:t xml:space="preserve"> </w:t>
      </w:r>
      <w:r w:rsidR="008F31E0">
        <w:rPr>
          <w:rFonts w:hint="eastAsia"/>
          <w:b/>
          <w:sz w:val="32"/>
          <w:szCs w:val="32"/>
        </w:rPr>
        <w:t xml:space="preserve">동기 대비 </w:t>
      </w:r>
      <w:r w:rsidR="00201522">
        <w:rPr>
          <w:b/>
          <w:sz w:val="32"/>
          <w:szCs w:val="32"/>
        </w:rPr>
        <w:t>87.8</w:t>
      </w:r>
      <w:r w:rsidR="004A0124">
        <w:rPr>
          <w:b/>
          <w:sz w:val="32"/>
          <w:szCs w:val="32"/>
        </w:rPr>
        <w:t>%</w:t>
      </w:r>
      <w:r w:rsidR="008F31E0">
        <w:rPr>
          <w:rFonts w:hint="eastAsia"/>
          <w:b/>
          <w:sz w:val="32"/>
          <w:szCs w:val="32"/>
        </w:rPr>
        <w:t>↑</w:t>
      </w:r>
    </w:p>
    <w:p w:rsidR="007146C6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594FD3" w:rsidRPr="00F065F0" w:rsidRDefault="00594FD3" w:rsidP="00594FD3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>
        <w:rPr>
          <w:rFonts w:hint="eastAsia"/>
          <w:b/>
        </w:rPr>
        <w:t xml:space="preserve">내수 </w:t>
      </w:r>
      <w:r>
        <w:rPr>
          <w:b/>
        </w:rPr>
        <w:t>8,008</w:t>
      </w:r>
      <w:r>
        <w:rPr>
          <w:rFonts w:hint="eastAsia"/>
          <w:b/>
        </w:rPr>
        <w:t>대,</w:t>
      </w:r>
      <w:r>
        <w:rPr>
          <w:b/>
        </w:rPr>
        <w:t xml:space="preserve"> </w:t>
      </w:r>
      <w:r>
        <w:rPr>
          <w:rFonts w:hint="eastAsia"/>
          <w:b/>
        </w:rPr>
        <w:t>수출 12</w:t>
      </w:r>
      <w:r>
        <w:rPr>
          <w:b/>
        </w:rPr>
        <w:t>,574</w:t>
      </w:r>
      <w:r>
        <w:rPr>
          <w:rFonts w:hint="eastAsia"/>
          <w:b/>
        </w:rPr>
        <w:t xml:space="preserve">대, 총 </w:t>
      </w:r>
      <w:r>
        <w:rPr>
          <w:b/>
        </w:rPr>
        <w:t>20,582</w:t>
      </w:r>
      <w:r>
        <w:rPr>
          <w:rFonts w:hint="eastAsia"/>
          <w:b/>
        </w:rPr>
        <w:t>대 판매,</w:t>
      </w:r>
      <w:r>
        <w:rPr>
          <w:b/>
        </w:rPr>
        <w:t xml:space="preserve"> </w:t>
      </w:r>
      <w:r>
        <w:rPr>
          <w:rFonts w:hint="eastAsia"/>
          <w:b/>
        </w:rPr>
        <w:t xml:space="preserve">전년 동기 대비 </w:t>
      </w:r>
      <w:r>
        <w:rPr>
          <w:b/>
        </w:rPr>
        <w:t>34</w:t>
      </w:r>
      <w:r w:rsidR="00A05294">
        <w:rPr>
          <w:b/>
        </w:rPr>
        <w:t>.3</w:t>
      </w:r>
      <w:r>
        <w:rPr>
          <w:b/>
        </w:rPr>
        <w:t xml:space="preserve">% </w:t>
      </w:r>
      <w:r>
        <w:rPr>
          <w:rFonts w:hint="eastAsia"/>
          <w:b/>
        </w:rPr>
        <w:t>증가</w:t>
      </w:r>
    </w:p>
    <w:p w:rsidR="00594FD3" w:rsidRDefault="00594FD3" w:rsidP="00594FD3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 w:rsidRPr="00594FD3">
        <w:rPr>
          <w:b/>
        </w:rPr>
        <w:t>SM6가 이끄는 SM</w:t>
      </w:r>
      <w:r w:rsidR="00E90472">
        <w:rPr>
          <w:rFonts w:hint="eastAsia"/>
          <w:b/>
        </w:rPr>
        <w:t xml:space="preserve">시리즈 </w:t>
      </w:r>
      <w:r w:rsidR="00C33FA2">
        <w:rPr>
          <w:rFonts w:hint="eastAsia"/>
          <w:b/>
        </w:rPr>
        <w:t>판매호조로</w:t>
      </w:r>
      <w:r w:rsidR="00060F0E">
        <w:rPr>
          <w:rFonts w:hint="eastAsia"/>
          <w:b/>
        </w:rPr>
        <w:t xml:space="preserve"> 내수 증가세 이어가</w:t>
      </w:r>
      <w:r w:rsidRPr="00594FD3">
        <w:rPr>
          <w:b/>
        </w:rPr>
        <w:t xml:space="preserve"> </w:t>
      </w:r>
    </w:p>
    <w:p w:rsidR="00FC1728" w:rsidRDefault="00060F0E" w:rsidP="002153D1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>
        <w:rPr>
          <w:b/>
        </w:rPr>
        <w:t xml:space="preserve">QM3 </w:t>
      </w:r>
      <w:r w:rsidR="002153D1">
        <w:rPr>
          <w:rFonts w:hint="eastAsia"/>
          <w:b/>
        </w:rPr>
        <w:t xml:space="preserve">해외시장 인기로 전달 재고 부족, 이달 </w:t>
      </w:r>
      <w:r w:rsidR="002153D1">
        <w:rPr>
          <w:b/>
        </w:rPr>
        <w:t>1</w:t>
      </w:r>
      <w:r w:rsidR="002153D1">
        <w:rPr>
          <w:rFonts w:hint="eastAsia"/>
          <w:b/>
        </w:rPr>
        <w:t>~</w:t>
      </w:r>
      <w:r w:rsidR="002153D1" w:rsidRPr="002153D1">
        <w:rPr>
          <w:b/>
        </w:rPr>
        <w:t>2</w:t>
      </w:r>
      <w:r w:rsidR="002153D1" w:rsidRPr="002153D1">
        <w:rPr>
          <w:rFonts w:hint="eastAsia"/>
          <w:b/>
        </w:rPr>
        <w:t xml:space="preserve">월 </w:t>
      </w:r>
      <w:r w:rsidR="002153D1">
        <w:rPr>
          <w:rFonts w:hint="eastAsia"/>
          <w:b/>
        </w:rPr>
        <w:t>계약분 포함 본격 출고</w:t>
      </w:r>
    </w:p>
    <w:p w:rsidR="002153D1" w:rsidRPr="002153D1" w:rsidRDefault="002153D1" w:rsidP="002153D1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>
        <w:rPr>
          <w:rFonts w:hint="eastAsia"/>
          <w:b/>
        </w:rPr>
        <w:t>QM6</w:t>
      </w:r>
      <w:r>
        <w:rPr>
          <w:b/>
        </w:rPr>
        <w:t xml:space="preserve">, 닛산 </w:t>
      </w:r>
      <w:r>
        <w:rPr>
          <w:rFonts w:hint="eastAsia"/>
          <w:b/>
        </w:rPr>
        <w:t>로그</w:t>
      </w:r>
      <w:r>
        <w:rPr>
          <w:b/>
        </w:rPr>
        <w:t>,</w:t>
      </w:r>
      <w:r>
        <w:rPr>
          <w:rFonts w:hint="eastAsia"/>
          <w:b/>
        </w:rPr>
        <w:t xml:space="preserve"> 쌍두마차로</w:t>
      </w:r>
      <w:r>
        <w:rPr>
          <w:b/>
        </w:rPr>
        <w:t xml:space="preserve"> </w:t>
      </w:r>
      <w:proofErr w:type="spellStart"/>
      <w:r>
        <w:rPr>
          <w:b/>
        </w:rPr>
        <w:t>르노삼</w:t>
      </w:r>
      <w:r>
        <w:rPr>
          <w:rFonts w:hint="eastAsia"/>
          <w:b/>
        </w:rPr>
        <w:t>성차</w:t>
      </w:r>
      <w:proofErr w:type="spellEnd"/>
      <w:r>
        <w:rPr>
          <w:rFonts w:hint="eastAsia"/>
          <w:b/>
        </w:rPr>
        <w:t xml:space="preserve"> </w:t>
      </w:r>
      <w:r>
        <w:rPr>
          <w:b/>
        </w:rPr>
        <w:t xml:space="preserve">SUV </w:t>
      </w:r>
      <w:r>
        <w:rPr>
          <w:rFonts w:hint="eastAsia"/>
          <w:b/>
        </w:rPr>
        <w:t>주력</w:t>
      </w:r>
      <w:r>
        <w:rPr>
          <w:b/>
        </w:rPr>
        <w:t xml:space="preserve"> </w:t>
      </w:r>
      <w:r>
        <w:rPr>
          <w:rFonts w:hint="eastAsia"/>
          <w:b/>
        </w:rPr>
        <w:t>수출 체제 강화</w:t>
      </w:r>
    </w:p>
    <w:p w:rsidR="00060F0E" w:rsidRPr="002153D1" w:rsidRDefault="00060F0E" w:rsidP="00060F0E">
      <w:pPr>
        <w:wordWrap/>
        <w:snapToGrid w:val="0"/>
        <w:ind w:right="220"/>
        <w:contextualSpacing/>
        <w:rPr>
          <w:b/>
        </w:rPr>
      </w:pPr>
    </w:p>
    <w:p w:rsidR="003A1EB6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지난달,</w:t>
      </w:r>
      <w:r w:rsidR="004A0124">
        <w:t xml:space="preserve"> </w:t>
      </w:r>
      <w:r w:rsidR="00201522">
        <w:rPr>
          <w:rFonts w:hint="eastAsia"/>
        </w:rPr>
        <w:t xml:space="preserve">내수에서 </w:t>
      </w:r>
      <w:r w:rsidR="004A0124">
        <w:rPr>
          <w:rFonts w:hint="eastAsia"/>
        </w:rPr>
        <w:t xml:space="preserve">전년 동기 대비 </w:t>
      </w:r>
      <w:r w:rsidR="004A0124">
        <w:t xml:space="preserve">87.8% </w:t>
      </w:r>
      <w:r w:rsidR="004A0124">
        <w:rPr>
          <w:rFonts w:hint="eastAsia"/>
        </w:rPr>
        <w:t xml:space="preserve">늘어난 </w:t>
      </w:r>
      <w:r w:rsidR="004A0124">
        <w:t>8</w:t>
      </w:r>
      <w:r w:rsidR="00201522">
        <w:t>,</w:t>
      </w:r>
      <w:r w:rsidR="004A0124">
        <w:t>008</w:t>
      </w:r>
      <w:r w:rsidR="004A0124">
        <w:rPr>
          <w:rFonts w:hint="eastAsia"/>
        </w:rPr>
        <w:t>대</w:t>
      </w:r>
      <w:r w:rsidR="00201522">
        <w:rPr>
          <w:rFonts w:hint="eastAsia"/>
        </w:rPr>
        <w:t>를 판매했다.</w:t>
      </w:r>
      <w:r w:rsidR="004A0124">
        <w:t xml:space="preserve"> </w:t>
      </w:r>
    </w:p>
    <w:p w:rsidR="003A1EB6" w:rsidRDefault="003A1EB6" w:rsidP="00101F6C">
      <w:pPr>
        <w:wordWrap/>
        <w:snapToGrid w:val="0"/>
        <w:ind w:right="220"/>
        <w:contextualSpacing/>
      </w:pPr>
    </w:p>
    <w:p w:rsidR="004A0124" w:rsidRDefault="004A0124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수출은 </w:t>
      </w:r>
      <w:r w:rsidR="00A05294">
        <w:t>13.7</w:t>
      </w:r>
      <w:r>
        <w:t xml:space="preserve">% </w:t>
      </w:r>
      <w:r>
        <w:rPr>
          <w:rFonts w:hint="eastAsia"/>
        </w:rPr>
        <w:t xml:space="preserve">늘어난 </w:t>
      </w:r>
      <w:r>
        <w:t>12,574</w:t>
      </w:r>
      <w:r>
        <w:rPr>
          <w:rFonts w:hint="eastAsia"/>
        </w:rPr>
        <w:t>대로 총</w:t>
      </w:r>
      <w:r w:rsidR="00201522">
        <w:rPr>
          <w:rFonts w:hint="eastAsia"/>
        </w:rPr>
        <w:t xml:space="preserve"> </w:t>
      </w:r>
      <w:r>
        <w:rPr>
          <w:rFonts w:hint="eastAsia"/>
        </w:rPr>
        <w:t>20,582</w:t>
      </w:r>
      <w:r w:rsidR="00201522">
        <w:rPr>
          <w:rFonts w:hint="eastAsia"/>
        </w:rPr>
        <w:t>대</w:t>
      </w:r>
      <w:r w:rsidR="00DD3B3E">
        <w:rPr>
          <w:rFonts w:hint="eastAsia"/>
        </w:rPr>
        <w:t>를</w:t>
      </w:r>
      <w:r w:rsidR="00DD3B3E" w:rsidRPr="00DD3B3E">
        <w:rPr>
          <w:rFonts w:hint="eastAsia"/>
        </w:rPr>
        <w:t xml:space="preserve"> </w:t>
      </w:r>
      <w:r w:rsidR="00DD3B3E">
        <w:rPr>
          <w:rFonts w:hint="eastAsia"/>
        </w:rPr>
        <w:t>판매해</w:t>
      </w:r>
      <w:r w:rsidR="00201522">
        <w:rPr>
          <w:rFonts w:hint="eastAsia"/>
        </w:rPr>
        <w:t xml:space="preserve"> 2월 역시</w:t>
      </w:r>
      <w:r>
        <w:rPr>
          <w:rFonts w:hint="eastAsia"/>
        </w:rPr>
        <w:t xml:space="preserve"> </w:t>
      </w:r>
      <w:r w:rsidR="00201522">
        <w:rPr>
          <w:rFonts w:hint="eastAsia"/>
        </w:rPr>
        <w:t>전년</w:t>
      </w:r>
      <w:r w:rsidR="00DD3B3E">
        <w:rPr>
          <w:rFonts w:hint="eastAsia"/>
        </w:rPr>
        <w:t>동기</w:t>
      </w:r>
      <w:r w:rsidR="00201522">
        <w:rPr>
          <w:rFonts w:hint="eastAsia"/>
        </w:rPr>
        <w:t xml:space="preserve">비 </w:t>
      </w:r>
      <w:r>
        <w:t>34</w:t>
      </w:r>
      <w:r w:rsidR="00A05294">
        <w:t>.3</w:t>
      </w:r>
      <w:r>
        <w:t>%</w:t>
      </w:r>
      <w:r w:rsidR="00201522">
        <w:rPr>
          <w:rFonts w:hint="eastAsia"/>
        </w:rPr>
        <w:t xml:space="preserve">의 높은 증가세를 </w:t>
      </w:r>
      <w:r>
        <w:rPr>
          <w:rFonts w:hint="eastAsia"/>
        </w:rPr>
        <w:t>이어갔다.</w:t>
      </w:r>
      <w:r>
        <w:t xml:space="preserve"> </w:t>
      </w:r>
    </w:p>
    <w:p w:rsidR="004A0124" w:rsidRPr="00DD3B3E" w:rsidRDefault="004A0124" w:rsidP="00101F6C">
      <w:pPr>
        <w:wordWrap/>
        <w:snapToGrid w:val="0"/>
        <w:ind w:right="220"/>
        <w:contextualSpacing/>
      </w:pPr>
    </w:p>
    <w:p w:rsidR="00AC53D0" w:rsidRDefault="00201522" w:rsidP="00101F6C">
      <w:pPr>
        <w:wordWrap/>
        <w:snapToGrid w:val="0"/>
        <w:ind w:right="220"/>
        <w:contextualSpacing/>
      </w:pPr>
      <w:r>
        <w:rPr>
          <w:rFonts w:hint="eastAsia"/>
        </w:rPr>
        <w:t>특히,</w:t>
      </w:r>
      <w:r w:rsidR="00817894">
        <w:t xml:space="preserve"> </w:t>
      </w:r>
      <w:r w:rsidR="00DD3B3E">
        <w:t>2</w:t>
      </w:r>
      <w:r w:rsidR="00DD3B3E">
        <w:rPr>
          <w:rFonts w:hint="eastAsia"/>
        </w:rPr>
        <w:t>월은 SM7</w:t>
      </w:r>
      <w:r w:rsidR="0089116D">
        <w:rPr>
          <w:rFonts w:hint="eastAsia"/>
        </w:rPr>
        <w:t>이</w:t>
      </w:r>
      <w:r w:rsidR="00DD3B3E" w:rsidRPr="00DD3B3E">
        <w:rPr>
          <w:rFonts w:hint="eastAsia"/>
        </w:rPr>
        <w:t xml:space="preserve"> </w:t>
      </w:r>
      <w:r w:rsidR="00DD3B3E">
        <w:rPr>
          <w:rFonts w:hint="eastAsia"/>
        </w:rPr>
        <w:t>전월 대비 33%</w:t>
      </w:r>
      <w:r w:rsidR="00DD3B3E">
        <w:t>, SM5</w:t>
      </w:r>
      <w:r w:rsidR="00DD3B3E">
        <w:rPr>
          <w:rFonts w:hint="eastAsia"/>
        </w:rPr>
        <w:t>가</w:t>
      </w:r>
      <w:r w:rsidR="00DD3B3E">
        <w:t xml:space="preserve"> 27.2% </w:t>
      </w:r>
      <w:r w:rsidR="00DD3B3E">
        <w:rPr>
          <w:rFonts w:hint="eastAsia"/>
        </w:rPr>
        <w:t>판매가 느는 등</w:t>
      </w:r>
      <w:r w:rsidR="00817894">
        <w:rPr>
          <w:rFonts w:hint="eastAsia"/>
        </w:rPr>
        <w:t xml:space="preserve"> </w:t>
      </w:r>
      <w:r w:rsidR="00DD3B3E">
        <w:rPr>
          <w:rFonts w:hint="eastAsia"/>
        </w:rPr>
        <w:t>SM시리즈의 선전이 돋보였다.</w:t>
      </w:r>
      <w:r w:rsidR="00DD3B3E">
        <w:t xml:space="preserve"> </w:t>
      </w:r>
      <w:r w:rsidR="00347F1B">
        <w:t>SM6</w:t>
      </w:r>
      <w:r w:rsidR="00347F1B">
        <w:rPr>
          <w:rFonts w:hint="eastAsia"/>
        </w:rPr>
        <w:t xml:space="preserve">도 수출물량 대응으로 공급 부족을 겪고 있으나 전월보다 </w:t>
      </w:r>
      <w:r w:rsidR="00347F1B">
        <w:t xml:space="preserve">10.5% </w:t>
      </w:r>
      <w:r w:rsidR="00347F1B">
        <w:rPr>
          <w:rFonts w:hint="eastAsia"/>
        </w:rPr>
        <w:t xml:space="preserve">늘었고 SM3는 </w:t>
      </w:r>
      <w:r w:rsidR="00347F1B">
        <w:t xml:space="preserve">10.7% </w:t>
      </w:r>
      <w:r w:rsidR="00347F1B">
        <w:rPr>
          <w:rFonts w:hint="eastAsia"/>
        </w:rPr>
        <w:t>증가했다.</w:t>
      </w:r>
      <w:r w:rsidR="00347F1B">
        <w:t xml:space="preserve"> </w:t>
      </w:r>
      <w:r w:rsidR="00E737A0">
        <w:rPr>
          <w:rFonts w:hint="eastAsia"/>
        </w:rPr>
        <w:t>S</w:t>
      </w:r>
      <w:r w:rsidR="00E737A0">
        <w:t xml:space="preserve">M6가 </w:t>
      </w:r>
      <w:r w:rsidR="00E737A0">
        <w:rPr>
          <w:rFonts w:hint="eastAsia"/>
        </w:rPr>
        <w:t>이</w:t>
      </w:r>
      <w:r w:rsidR="00E737A0">
        <w:t>끄는</w:t>
      </w:r>
      <w:r w:rsidR="00490546">
        <w:rPr>
          <w:rFonts w:hint="eastAsia"/>
        </w:rPr>
        <w:t xml:space="preserve"> 성공적인</w:t>
      </w:r>
      <w:r w:rsidR="00E737A0">
        <w:rPr>
          <w:rFonts w:hint="eastAsia"/>
        </w:rPr>
        <w:t xml:space="preserve"> </w:t>
      </w:r>
      <w:r w:rsidR="00E737A0">
        <w:t>SM</w:t>
      </w:r>
      <w:r w:rsidR="00817894">
        <w:rPr>
          <w:rFonts w:hint="eastAsia"/>
        </w:rPr>
        <w:t>라인</w:t>
      </w:r>
      <w:r w:rsidR="00817894" w:rsidRPr="00817894">
        <w:t>업</w:t>
      </w:r>
      <w:r w:rsidR="00E737A0" w:rsidRPr="00E737A0">
        <w:t xml:space="preserve"> </w:t>
      </w:r>
      <w:r w:rsidR="00E737A0" w:rsidRPr="00817894">
        <w:t xml:space="preserve">상품 다변화 </w:t>
      </w:r>
      <w:r w:rsidR="00332CCB">
        <w:rPr>
          <w:rFonts w:hint="eastAsia"/>
        </w:rPr>
        <w:t>효과가</w:t>
      </w:r>
      <w:r w:rsidR="00490546">
        <w:rPr>
          <w:rFonts w:hint="eastAsia"/>
        </w:rPr>
        <w:t xml:space="preserve"> 일시적인 </w:t>
      </w:r>
      <w:r w:rsidR="00AC53D0">
        <w:rPr>
          <w:rFonts w:hint="eastAsia"/>
        </w:rPr>
        <w:t>물량부족</w:t>
      </w:r>
      <w:r w:rsidR="00490546">
        <w:rPr>
          <w:rFonts w:hint="eastAsia"/>
        </w:rPr>
        <w:t xml:space="preserve">을 </w:t>
      </w:r>
      <w:r w:rsidR="00E737A0">
        <w:rPr>
          <w:rFonts w:hint="eastAsia"/>
        </w:rPr>
        <w:t>겪은</w:t>
      </w:r>
      <w:r w:rsidR="00AC53D0">
        <w:rPr>
          <w:rFonts w:hint="eastAsia"/>
        </w:rPr>
        <w:t xml:space="preserve"> QM3의 빈자리를 메우며 </w:t>
      </w:r>
      <w:r w:rsidR="00347F1B">
        <w:t>2</w:t>
      </w:r>
      <w:r w:rsidR="00347F1B">
        <w:rPr>
          <w:rFonts w:hint="eastAsia"/>
        </w:rPr>
        <w:t xml:space="preserve">월 </w:t>
      </w:r>
      <w:proofErr w:type="spellStart"/>
      <w:r w:rsidR="00347F1B">
        <w:rPr>
          <w:rFonts w:hint="eastAsia"/>
        </w:rPr>
        <w:t>르노삼성차</w:t>
      </w:r>
      <w:proofErr w:type="spellEnd"/>
      <w:r w:rsidR="00347F1B">
        <w:rPr>
          <w:rFonts w:hint="eastAsia"/>
        </w:rPr>
        <w:t xml:space="preserve"> </w:t>
      </w:r>
      <w:r w:rsidR="00AC53D0">
        <w:rPr>
          <w:rFonts w:hint="eastAsia"/>
        </w:rPr>
        <w:t>내수</w:t>
      </w:r>
      <w:r w:rsidR="00DD3B3E">
        <w:rPr>
          <w:rFonts w:hint="eastAsia"/>
        </w:rPr>
        <w:t xml:space="preserve"> 증가를</w:t>
      </w:r>
      <w:r w:rsidR="00AC53D0">
        <w:rPr>
          <w:rFonts w:hint="eastAsia"/>
        </w:rPr>
        <w:t xml:space="preserve"> 이끌어냈다.</w:t>
      </w:r>
      <w:r w:rsidR="00AC53D0">
        <w:t xml:space="preserve"> </w:t>
      </w:r>
    </w:p>
    <w:p w:rsidR="00E737A0" w:rsidRDefault="00E737A0" w:rsidP="00101F6C">
      <w:pPr>
        <w:wordWrap/>
        <w:snapToGrid w:val="0"/>
        <w:ind w:right="220"/>
        <w:contextualSpacing/>
      </w:pPr>
    </w:p>
    <w:p w:rsidR="00856DD4" w:rsidRDefault="00332CCB" w:rsidP="00332CCB">
      <w:pPr>
        <w:wordWrap/>
        <w:snapToGrid w:val="0"/>
        <w:ind w:right="220"/>
        <w:contextualSpacing/>
      </w:pPr>
      <w:r>
        <w:rPr>
          <w:rFonts w:hint="eastAsia"/>
        </w:rPr>
        <w:t>한편,</w:t>
      </w:r>
      <w:r>
        <w:t xml:space="preserve"> QM3</w:t>
      </w:r>
      <w:r>
        <w:rPr>
          <w:rFonts w:hint="eastAsia"/>
        </w:rPr>
        <w:t xml:space="preserve">는 국내외 </w:t>
      </w:r>
      <w:r w:rsidR="00856DD4">
        <w:rPr>
          <w:rFonts w:hint="eastAsia"/>
        </w:rPr>
        <w:t xml:space="preserve">높은 </w:t>
      </w:r>
      <w:r>
        <w:rPr>
          <w:rFonts w:hint="eastAsia"/>
        </w:rPr>
        <w:t>인기</w:t>
      </w:r>
      <w:r w:rsidR="00856DD4">
        <w:rPr>
          <w:rFonts w:hint="eastAsia"/>
        </w:rPr>
        <w:t xml:space="preserve">로 인해 연초 </w:t>
      </w:r>
      <w:r>
        <w:rPr>
          <w:rFonts w:hint="eastAsia"/>
        </w:rPr>
        <w:t>재고를 소진</w:t>
      </w:r>
      <w:r w:rsidR="00856DD4"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월 </w:t>
      </w:r>
      <w:r w:rsidR="00856DD4">
        <w:rPr>
          <w:rFonts w:hint="eastAsia"/>
        </w:rPr>
        <w:t>고객인도가 이뤄지지 못했다.</w:t>
      </w:r>
      <w:r w:rsidR="00856DD4">
        <w:t xml:space="preserve"> </w:t>
      </w:r>
      <w:r w:rsidR="00D16198">
        <w:rPr>
          <w:rFonts w:hint="eastAsia"/>
        </w:rPr>
        <w:t xml:space="preserve">하지만 </w:t>
      </w:r>
      <w:r w:rsidR="00856DD4">
        <w:rPr>
          <w:rFonts w:hint="eastAsia"/>
        </w:rPr>
        <w:t>이달</w:t>
      </w:r>
      <w:r w:rsidR="00075402">
        <w:rPr>
          <w:rFonts w:hint="eastAsia"/>
        </w:rPr>
        <w:t>에</w:t>
      </w:r>
      <w:r w:rsidR="00856DD4">
        <w:rPr>
          <w:rFonts w:hint="eastAsia"/>
        </w:rPr>
        <w:t xml:space="preserve"> </w:t>
      </w:r>
      <w:r w:rsidR="00856DD4">
        <w:t>QM3</w:t>
      </w:r>
      <w:r w:rsidR="00075402">
        <w:rPr>
          <w:rFonts w:hint="eastAsia"/>
        </w:rPr>
        <w:t>의</w:t>
      </w:r>
      <w:r w:rsidR="00856DD4">
        <w:rPr>
          <w:rFonts w:hint="eastAsia"/>
        </w:rPr>
        <w:t xml:space="preserve"> 1월~</w:t>
      </w:r>
      <w:r w:rsidR="00856DD4">
        <w:t>2</w:t>
      </w:r>
      <w:r w:rsidR="00856DD4">
        <w:rPr>
          <w:rFonts w:hint="eastAsia"/>
        </w:rPr>
        <w:t>월 계약물량까지</w:t>
      </w:r>
      <w:r w:rsidR="00075402">
        <w:rPr>
          <w:rFonts w:hint="eastAsia"/>
        </w:rPr>
        <w:t xml:space="preserve"> 포함해 </w:t>
      </w:r>
      <w:r w:rsidR="00BB4648">
        <w:rPr>
          <w:rFonts w:hint="eastAsia"/>
        </w:rPr>
        <w:t xml:space="preserve">본격적인 </w:t>
      </w:r>
      <w:r w:rsidR="00075402">
        <w:rPr>
          <w:rFonts w:hint="eastAsia"/>
        </w:rPr>
        <w:t>출</w:t>
      </w:r>
      <w:r w:rsidR="00856DD4">
        <w:rPr>
          <w:rFonts w:hint="eastAsia"/>
        </w:rPr>
        <w:t>고</w:t>
      </w:r>
      <w:r w:rsidR="00075402">
        <w:rPr>
          <w:rFonts w:hint="eastAsia"/>
        </w:rPr>
        <w:t xml:space="preserve">가 </w:t>
      </w:r>
      <w:r w:rsidR="00BB4648">
        <w:rPr>
          <w:rFonts w:hint="eastAsia"/>
        </w:rPr>
        <w:t>진행되</w:t>
      </w:r>
      <w:r w:rsidR="00075402">
        <w:rPr>
          <w:rFonts w:hint="eastAsia"/>
        </w:rPr>
        <w:t xml:space="preserve">면 </w:t>
      </w:r>
      <w:r w:rsidR="00075402">
        <w:t>3</w:t>
      </w:r>
      <w:r w:rsidR="00075402">
        <w:rPr>
          <w:rFonts w:hint="eastAsia"/>
        </w:rPr>
        <w:t>월 QM3 판매집계는</w:t>
      </w:r>
      <w:r w:rsidR="00856DD4">
        <w:t xml:space="preserve"> </w:t>
      </w:r>
      <w:r w:rsidR="00856DD4">
        <w:rPr>
          <w:rFonts w:hint="eastAsia"/>
        </w:rPr>
        <w:t xml:space="preserve">크게 뛰게 </w:t>
      </w:r>
      <w:r w:rsidR="00347F1B">
        <w:rPr>
          <w:rFonts w:hint="eastAsia"/>
        </w:rPr>
        <w:t>뛸 것으로 보인</w:t>
      </w:r>
      <w:r w:rsidR="00856DD4">
        <w:rPr>
          <w:rFonts w:hint="eastAsia"/>
        </w:rPr>
        <w:t>다.</w:t>
      </w:r>
      <w:r w:rsidR="00856DD4">
        <w:t xml:space="preserve"> </w:t>
      </w:r>
    </w:p>
    <w:p w:rsidR="00347F1B" w:rsidRDefault="00347F1B" w:rsidP="00332CCB">
      <w:pPr>
        <w:wordWrap/>
        <w:snapToGrid w:val="0"/>
        <w:ind w:right="220"/>
        <w:contextualSpacing/>
      </w:pPr>
    </w:p>
    <w:p w:rsidR="00347F1B" w:rsidRPr="00347F1B" w:rsidRDefault="00347F1B" w:rsidP="00332CCB">
      <w:pPr>
        <w:wordWrap/>
        <w:snapToGrid w:val="0"/>
        <w:ind w:right="220"/>
        <w:contextualSpacing/>
      </w:pPr>
      <w:r>
        <w:rPr>
          <w:rFonts w:hint="eastAsia"/>
        </w:rPr>
        <w:t xml:space="preserve">QM6 역시 전월보다 </w:t>
      </w:r>
      <w:r>
        <w:t>3%</w:t>
      </w:r>
      <w:r>
        <w:rPr>
          <w:rFonts w:hint="eastAsia"/>
        </w:rPr>
        <w:t xml:space="preserve">가 증가한 </w:t>
      </w:r>
      <w:r>
        <w:t>2,513</w:t>
      </w:r>
      <w:r>
        <w:rPr>
          <w:rFonts w:hint="eastAsia"/>
        </w:rPr>
        <w:t>대를 판매했다.</w:t>
      </w:r>
      <w:r>
        <w:t xml:space="preserve"> </w:t>
      </w:r>
      <w:r w:rsidR="00BB4648">
        <w:rPr>
          <w:rFonts w:hint="eastAsia"/>
        </w:rPr>
        <w:t>연초 수출물량 우선 생산</w:t>
      </w:r>
      <w:r w:rsidR="003A1EB6">
        <w:rPr>
          <w:rFonts w:hint="eastAsia"/>
        </w:rPr>
        <w:t>에</w:t>
      </w:r>
      <w:r w:rsidR="00BB4648">
        <w:rPr>
          <w:rFonts w:hint="eastAsia"/>
        </w:rPr>
        <w:t xml:space="preserve"> </w:t>
      </w:r>
      <w:r w:rsidR="003A1EB6">
        <w:rPr>
          <w:rFonts w:hint="eastAsia"/>
        </w:rPr>
        <w:t>따른</w:t>
      </w:r>
      <w:r w:rsidR="00BB4648">
        <w:rPr>
          <w:rFonts w:hint="eastAsia"/>
        </w:rPr>
        <w:t xml:space="preserve"> 재고 부족에도 불구하고 </w:t>
      </w:r>
      <w:r w:rsidR="002153D1" w:rsidRPr="000760FC">
        <w:t>기존 국내 SUV에서 볼 수 없던 다양한 고급사양 및 감성품질을 인정 받으며</w:t>
      </w:r>
      <w:r w:rsidR="002153D1">
        <w:rPr>
          <w:rFonts w:hint="eastAsia"/>
        </w:rPr>
        <w:t xml:space="preserve"> </w:t>
      </w:r>
      <w:r>
        <w:rPr>
          <w:rFonts w:hint="eastAsia"/>
        </w:rPr>
        <w:t>높은 고객 수요</w:t>
      </w:r>
      <w:r w:rsidR="00BB4648">
        <w:rPr>
          <w:rFonts w:hint="eastAsia"/>
        </w:rPr>
        <w:t>가 이어지고 있다.</w:t>
      </w:r>
      <w:r w:rsidR="00BB4648">
        <w:t xml:space="preserve"> </w:t>
      </w:r>
    </w:p>
    <w:p w:rsidR="00856DD4" w:rsidRDefault="00856DD4" w:rsidP="00332CCB">
      <w:pPr>
        <w:wordWrap/>
        <w:snapToGrid w:val="0"/>
        <w:ind w:right="220"/>
        <w:contextualSpacing/>
      </w:pPr>
    </w:p>
    <w:p w:rsidR="00BD15BB" w:rsidRPr="00BD15BB" w:rsidRDefault="00BB4648" w:rsidP="00332CCB">
      <w:pPr>
        <w:wordWrap/>
        <w:snapToGrid w:val="0"/>
        <w:ind w:right="220"/>
        <w:contextualSpacing/>
      </w:pPr>
      <w:r>
        <w:rPr>
          <w:rFonts w:hint="eastAsia"/>
        </w:rPr>
        <w:t xml:space="preserve">르노삼성차 </w:t>
      </w:r>
      <w:r>
        <w:t>2</w:t>
      </w:r>
      <w:r>
        <w:rPr>
          <w:rFonts w:hint="eastAsia"/>
        </w:rPr>
        <w:t xml:space="preserve">월 수출은 </w:t>
      </w:r>
      <w:proofErr w:type="spellStart"/>
      <w:r>
        <w:rPr>
          <w:rFonts w:hint="eastAsia"/>
        </w:rPr>
        <w:t>닛산</w:t>
      </w:r>
      <w:proofErr w:type="spellEnd"/>
      <w:r>
        <w:rPr>
          <w:rFonts w:hint="eastAsia"/>
        </w:rPr>
        <w:t xml:space="preserve"> 로그 외에 SM6와 QM6의 </w:t>
      </w:r>
      <w:r w:rsidR="00BD15BB">
        <w:rPr>
          <w:rFonts w:hint="eastAsia"/>
        </w:rPr>
        <w:t xml:space="preserve">수출이 </w:t>
      </w:r>
      <w:r w:rsidR="00060F0E">
        <w:rPr>
          <w:rFonts w:hint="eastAsia"/>
        </w:rPr>
        <w:t>점증하면</w:t>
      </w:r>
      <w:r w:rsidR="00BD15BB">
        <w:rPr>
          <w:rFonts w:hint="eastAsia"/>
        </w:rPr>
        <w:t xml:space="preserve">서 전년 동기 대비 </w:t>
      </w:r>
      <w:r w:rsidR="00BD15BB">
        <w:t>13.</w:t>
      </w:r>
      <w:r w:rsidR="00A05294">
        <w:t>7</w:t>
      </w:r>
      <w:r w:rsidR="00BD15BB">
        <w:t xml:space="preserve">% </w:t>
      </w:r>
      <w:r w:rsidR="00BD15BB">
        <w:rPr>
          <w:rFonts w:hint="eastAsia"/>
        </w:rPr>
        <w:t xml:space="preserve">증가한 </w:t>
      </w:r>
      <w:r w:rsidR="00BD15BB">
        <w:t>12,574</w:t>
      </w:r>
      <w:r w:rsidR="00BD15BB">
        <w:rPr>
          <w:rFonts w:hint="eastAsia"/>
        </w:rPr>
        <w:t>대를 기록했다.</w:t>
      </w:r>
      <w:r w:rsidR="00BD15BB">
        <w:t xml:space="preserve"> QM6</w:t>
      </w:r>
      <w:r w:rsidR="00BD15BB">
        <w:rPr>
          <w:rFonts w:hint="eastAsia"/>
        </w:rPr>
        <w:t>는 호주,</w:t>
      </w:r>
      <w:r w:rsidR="00BD15BB">
        <w:t xml:space="preserve"> </w:t>
      </w:r>
      <w:r w:rsidR="00BD15BB">
        <w:rPr>
          <w:rFonts w:hint="eastAsia"/>
        </w:rPr>
        <w:t>터키,</w:t>
      </w:r>
      <w:r w:rsidR="00BD15BB">
        <w:t xml:space="preserve"> </w:t>
      </w:r>
      <w:r w:rsidR="00BD15BB">
        <w:rPr>
          <w:rFonts w:hint="eastAsia"/>
        </w:rPr>
        <w:t>중동,</w:t>
      </w:r>
      <w:r w:rsidR="00BD15BB">
        <w:t xml:space="preserve"> </w:t>
      </w:r>
      <w:r w:rsidR="00BD15BB">
        <w:rPr>
          <w:rFonts w:hint="eastAsia"/>
        </w:rPr>
        <w:t xml:space="preserve">남미 일부 국가를 시작으로 수출 판로 확대가 진행 중이며 </w:t>
      </w:r>
      <w:r w:rsidR="00BD15BB">
        <w:t>6</w:t>
      </w:r>
      <w:r w:rsidR="00BD15BB">
        <w:rPr>
          <w:rFonts w:hint="eastAsia"/>
        </w:rPr>
        <w:t xml:space="preserve">월 본격적인 유럽 출시를 앞두고 </w:t>
      </w:r>
      <w:r w:rsidR="000853FD">
        <w:rPr>
          <w:rFonts w:hint="eastAsia"/>
        </w:rPr>
        <w:t>이달 선적을 시작한</w:t>
      </w:r>
      <w:r w:rsidR="00BD15BB">
        <w:rPr>
          <w:rFonts w:hint="eastAsia"/>
        </w:rPr>
        <w:t>다.</w:t>
      </w:r>
      <w:r w:rsidR="00BD15BB">
        <w:t xml:space="preserve"> </w:t>
      </w:r>
      <w:proofErr w:type="spellStart"/>
      <w:r w:rsidR="00AE03D5">
        <w:rPr>
          <w:rFonts w:hint="eastAsia"/>
        </w:rPr>
        <w:t>르노삼성차는</w:t>
      </w:r>
      <w:proofErr w:type="spellEnd"/>
      <w:r w:rsidR="00BD15BB">
        <w:rPr>
          <w:rFonts w:hint="eastAsia"/>
        </w:rPr>
        <w:t xml:space="preserve"> </w:t>
      </w:r>
      <w:proofErr w:type="spellStart"/>
      <w:r w:rsidR="00BD15BB">
        <w:rPr>
          <w:rFonts w:hint="eastAsia"/>
        </w:rPr>
        <w:t>닛산</w:t>
      </w:r>
      <w:proofErr w:type="spellEnd"/>
      <w:r w:rsidR="00BD15BB">
        <w:rPr>
          <w:rFonts w:hint="eastAsia"/>
        </w:rPr>
        <w:t xml:space="preserve"> 로그와 </w:t>
      </w:r>
      <w:r w:rsidR="00BD15BB">
        <w:t>QM6</w:t>
      </w:r>
      <w:r w:rsidR="003A1EB6">
        <w:rPr>
          <w:rFonts w:hint="eastAsia"/>
        </w:rPr>
        <w:t xml:space="preserve">를 </w:t>
      </w:r>
      <w:r w:rsidR="00AE03D5">
        <w:rPr>
          <w:rFonts w:hint="eastAsia"/>
        </w:rPr>
        <w:t xml:space="preserve">앞세워 다시 </w:t>
      </w:r>
      <w:r w:rsidR="00BD15BB">
        <w:t xml:space="preserve">SUV </w:t>
      </w:r>
      <w:r w:rsidR="00AE03D5">
        <w:rPr>
          <w:rFonts w:hint="eastAsia"/>
        </w:rPr>
        <w:t xml:space="preserve">주력 </w:t>
      </w:r>
      <w:r w:rsidR="00BD15BB">
        <w:rPr>
          <w:rFonts w:hint="eastAsia"/>
        </w:rPr>
        <w:t>수출</w:t>
      </w:r>
      <w:r w:rsidR="003A1EB6">
        <w:rPr>
          <w:rFonts w:hint="eastAsia"/>
        </w:rPr>
        <w:t xml:space="preserve">체제를 </w:t>
      </w:r>
      <w:r w:rsidR="00AE03D5">
        <w:rPr>
          <w:rFonts w:hint="eastAsia"/>
        </w:rPr>
        <w:t>강화할 방침이다.</w:t>
      </w:r>
    </w:p>
    <w:p w:rsidR="00060F0E" w:rsidRDefault="00060F0E">
      <w:pPr>
        <w:widowControl/>
        <w:wordWrap/>
        <w:autoSpaceDE/>
        <w:autoSpaceDN/>
        <w:spacing w:after="160" w:line="259" w:lineRule="auto"/>
      </w:pPr>
      <w:r>
        <w:br w:type="page"/>
      </w:r>
    </w:p>
    <w:p w:rsidR="00B94B61" w:rsidRDefault="00B94B61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1F44DA">
        <w:t>2017</w:t>
      </w:r>
      <w:r>
        <w:rPr>
          <w:rFonts w:hint="eastAsia"/>
        </w:rPr>
        <w:t xml:space="preserve">년 </w:t>
      </w:r>
      <w:r w:rsidR="00AE03D5">
        <w:t>2</w:t>
      </w:r>
      <w:r>
        <w:rPr>
          <w:rFonts w:hint="eastAsia"/>
        </w:rPr>
        <w:t>월 판매 실적&gt;</w:t>
      </w:r>
    </w:p>
    <w:tbl>
      <w:tblPr>
        <w:tblW w:w="9915" w:type="dxa"/>
        <w:tblInd w:w="-4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C9219D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1F44DA" w:rsidP="008F31E0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2017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년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542620">
              <w:rPr>
                <w:rFonts w:cs="굴림"/>
                <w:b/>
                <w:kern w:val="0"/>
                <w:sz w:val="18"/>
                <w:szCs w:val="18"/>
              </w:rPr>
              <w:t>2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1E0" w:rsidRDefault="00780A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</w:t>
            </w:r>
            <w:r w:rsidR="00542620">
              <w:rPr>
                <w:rFonts w:cs="굴림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542620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542620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2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9D5B66">
              <w:rPr>
                <w:rFonts w:cs="굴림"/>
                <w:kern w:val="0"/>
                <w:sz w:val="18"/>
                <w:szCs w:val="18"/>
              </w:rPr>
              <w:t>~</w:t>
            </w:r>
            <w:r w:rsidR="00542620">
              <w:rPr>
                <w:rFonts w:cs="굴림"/>
                <w:kern w:val="0"/>
                <w:sz w:val="18"/>
                <w:szCs w:val="18"/>
              </w:rPr>
              <w:t>2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C9219D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2017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542620" w:rsidTr="00195D09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33.0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</w:t>
            </w:r>
            <w:r>
              <w:rPr>
                <w:rFonts w:hint="eastAsia"/>
                <w:color w:val="000000"/>
                <w:sz w:val="20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10.2 </w:t>
            </w:r>
          </w:p>
        </w:tc>
      </w:tr>
      <w:tr w:rsidR="00542620" w:rsidTr="00195D09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3,529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1,258.9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</w:t>
            </w:r>
            <w:r>
              <w:rPr>
                <w:rFonts w:hint="eastAsia"/>
                <w:color w:val="000000"/>
                <w:sz w:val="20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2,104.5 </w:t>
            </w:r>
          </w:p>
        </w:tc>
      </w:tr>
      <w:tr w:rsidR="00542620" w:rsidTr="00195D09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27.2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-68.1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1,833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-59.5 </w:t>
            </w:r>
          </w:p>
        </w:tc>
      </w:tr>
      <w:tr w:rsidR="00542620" w:rsidTr="00195D09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-43.2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1,311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-29.3 </w:t>
            </w:r>
          </w:p>
        </w:tc>
      </w:tr>
      <w:tr w:rsidR="00542620" w:rsidTr="00195D09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2,513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2,439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,</w:t>
            </w:r>
            <w:r>
              <w:rPr>
                <w:rFonts w:hint="eastAsia"/>
                <w:color w:val="000000"/>
                <w:sz w:val="20"/>
              </w:rPr>
              <w:t>952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542620" w:rsidTr="00195D09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20" w:rsidRPr="00BF027D" w:rsidRDefault="00542620" w:rsidP="00542620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6F3D4D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542620" w:rsidTr="00195D09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-99.0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-99.8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-88.2 </w:t>
            </w:r>
          </w:p>
        </w:tc>
      </w:tr>
      <w:tr w:rsidR="00542620" w:rsidTr="00195D09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43.6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180.0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313.0 </w:t>
            </w:r>
          </w:p>
        </w:tc>
      </w:tr>
      <w:tr w:rsidR="00542620" w:rsidTr="00195D09">
        <w:trPr>
          <w:trHeight w:val="272"/>
        </w:trPr>
        <w:tc>
          <w:tcPr>
            <w:tcW w:w="573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42620" w:rsidRDefault="00542620" w:rsidP="00542620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TWIZY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400.0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542620" w:rsidTr="006148DD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542620" w:rsidRPr="00542620" w:rsidRDefault="00542620" w:rsidP="0054262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8,008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7,440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7.6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4,263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87.8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15,448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6,364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142.7</w:t>
            </w:r>
          </w:p>
        </w:tc>
      </w:tr>
      <w:tr w:rsidR="00542620" w:rsidTr="00D65CCB">
        <w:trPr>
          <w:trHeight w:val="272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620" w:rsidRDefault="00542620" w:rsidP="00542620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7941BF" w:rsidP="007941BF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23</w:t>
            </w:r>
            <w:r w:rsidR="00542620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407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CC128F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 w:rsidR="00CC128F">
              <w:rPr>
                <w:color w:val="000000"/>
                <w:sz w:val="20"/>
              </w:rPr>
              <w:t>8</w:t>
            </w:r>
            <w:r>
              <w:rPr>
                <w:rFonts w:hint="eastAsia"/>
                <w:color w:val="000000"/>
                <w:sz w:val="20"/>
              </w:rPr>
              <w:t>.</w:t>
            </w:r>
            <w:r w:rsidR="00FF700A">
              <w:rPr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0633A1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</w:t>
            </w:r>
            <w:r w:rsidR="000633A1">
              <w:rPr>
                <w:color w:val="000000"/>
                <w:sz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542620" w:rsidTr="00D65CCB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2620" w:rsidRDefault="00542620" w:rsidP="00542620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7941BF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  <w:r w:rsidR="007941BF">
              <w:rPr>
                <w:color w:val="000000"/>
                <w:sz w:val="20"/>
              </w:rPr>
              <w:t>6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A05294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260.0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A05294" w:rsidP="00A05294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-40.0</w:t>
            </w:r>
            <w:r w:rsidR="00542620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0633A1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0633A1" w:rsidP="000633A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-28.1</w:t>
            </w:r>
            <w:r w:rsidR="00542620">
              <w:rPr>
                <w:rFonts w:hint="eastAsia"/>
                <w:color w:val="000000"/>
                <w:sz w:val="20"/>
              </w:rPr>
              <w:t xml:space="preserve"> </w:t>
            </w:r>
          </w:p>
        </w:tc>
      </w:tr>
      <w:tr w:rsidR="00542620" w:rsidTr="00D65CCB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2620" w:rsidRDefault="00542620" w:rsidP="00542620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A05294" w:rsidP="00A05294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0633A1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542620" w:rsidTr="00D65CCB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620" w:rsidRDefault="00542620" w:rsidP="00542620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7941BF" w:rsidP="007941BF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1,335</w:t>
            </w:r>
            <w:r w:rsidR="00542620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1,520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542620" w:rsidRDefault="00856658" w:rsidP="00856658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-12</w:t>
            </w:r>
            <w:r w:rsidR="00542620">
              <w:rPr>
                <w:rFonts w:hint="eastAsia"/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2</w:t>
            </w:r>
            <w:r w:rsidR="00542620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="000633A1">
              <w:rPr>
                <w:rFonts w:hint="eastAsia"/>
                <w:color w:val="000000"/>
                <w:sz w:val="20"/>
              </w:rPr>
              <w:t>855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542620" w:rsidTr="00D65CCB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10,680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10,879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10,600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0.8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0633A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</w:t>
            </w:r>
            <w:r w:rsidR="000633A1">
              <w:rPr>
                <w:color w:val="000000"/>
                <w:sz w:val="20"/>
              </w:rPr>
              <w:t>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23,340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620" w:rsidRDefault="00542620" w:rsidP="00542620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-7.6 </w:t>
            </w:r>
          </w:p>
        </w:tc>
      </w:tr>
      <w:tr w:rsidR="00542620" w:rsidTr="00163B60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12,574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12,816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-1.9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A05294" w:rsidP="00A0529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11,059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542620" w:rsidRDefault="00542620" w:rsidP="00A0529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13.</w:t>
            </w:r>
            <w:r w:rsidR="00A05294">
              <w:rPr>
                <w:b/>
                <w:bCs/>
                <w:color w:val="000000"/>
                <w:sz w:val="20"/>
              </w:rPr>
              <w:t>7</w:t>
            </w:r>
            <w:r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0633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25,39</w:t>
            </w:r>
            <w:r w:rsidR="000633A1">
              <w:rPr>
                <w:b/>
                <w:bCs/>
                <w:color w:val="000000"/>
                <w:sz w:val="20"/>
              </w:rPr>
              <w:t>0</w:t>
            </w:r>
            <w:r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0633A1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</w:t>
            </w:r>
            <w:r w:rsidR="000633A1">
              <w:rPr>
                <w:b/>
                <w:bCs/>
                <w:color w:val="000000"/>
                <w:sz w:val="20"/>
              </w:rPr>
              <w:t>3</w:t>
            </w:r>
            <w:r>
              <w:rPr>
                <w:rFonts w:hint="eastAsia"/>
                <w:b/>
                <w:bCs/>
                <w:color w:val="000000"/>
                <w:sz w:val="20"/>
              </w:rPr>
              <w:t>,</w:t>
            </w:r>
            <w:r w:rsidR="000633A1">
              <w:rPr>
                <w:b/>
                <w:bCs/>
                <w:color w:val="000000"/>
                <w:sz w:val="20"/>
              </w:rPr>
              <w:t>982</w:t>
            </w:r>
            <w:r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42620" w:rsidRDefault="00542620" w:rsidP="000633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5.</w:t>
            </w:r>
            <w:r w:rsidR="000633A1">
              <w:rPr>
                <w:b/>
                <w:bCs/>
                <w:color w:val="000000"/>
                <w:sz w:val="20"/>
              </w:rPr>
              <w:t>9</w:t>
            </w:r>
            <w:r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542620" w:rsidTr="00163B60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542620" w:rsidRDefault="00542620" w:rsidP="0054262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542620" w:rsidRDefault="00542620" w:rsidP="0054262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20,582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542620" w:rsidRDefault="00542620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20,256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542620" w:rsidRDefault="00542620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1.6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542620" w:rsidRDefault="00A05294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15,322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542620" w:rsidRDefault="00A05294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34.3</w:t>
            </w:r>
            <w:r w:rsidR="00542620"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542620" w:rsidRDefault="000633A1" w:rsidP="0054262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40,838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542620" w:rsidRDefault="000633A1" w:rsidP="000633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30,346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542620" w:rsidRDefault="00542620" w:rsidP="000633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34.</w:t>
            </w:r>
            <w:r w:rsidR="000633A1">
              <w:rPr>
                <w:b/>
                <w:bCs/>
                <w:color w:val="000000"/>
                <w:sz w:val="20"/>
              </w:rPr>
              <w:t>6</w:t>
            </w:r>
            <w:r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9E6C10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060F0E">
        <w:rPr>
          <w:rFonts w:hint="eastAsia"/>
        </w:rPr>
        <w:t>황재모 과장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 w:rsidR="007530F7">
        <w:rPr>
          <w:rFonts w:hint="eastAsia"/>
          <w:bCs/>
          <w:kern w:val="0"/>
          <w:szCs w:val="22"/>
        </w:rPr>
        <w:t>-53</w:t>
      </w:r>
      <w:r w:rsidR="00060F0E">
        <w:rPr>
          <w:bCs/>
          <w:kern w:val="0"/>
          <w:szCs w:val="22"/>
        </w:rPr>
        <w:t>8</w:t>
      </w:r>
      <w:r w:rsidR="007F5B35"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060F0E" w:rsidRDefault="00F642EA"/>
    <w:sectPr w:rsidR="00F642EA" w:rsidRPr="00060F0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B6" w:rsidRDefault="003A1EB6" w:rsidP="00FD593E">
      <w:r>
        <w:separator/>
      </w:r>
    </w:p>
  </w:endnote>
  <w:endnote w:type="continuationSeparator" w:id="0">
    <w:p w:rsidR="003A1EB6" w:rsidRDefault="003A1EB6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B6" w:rsidRDefault="003A1EB6" w:rsidP="00FD593E">
      <w:r>
        <w:separator/>
      </w:r>
    </w:p>
  </w:footnote>
  <w:footnote w:type="continuationSeparator" w:id="0">
    <w:p w:rsidR="003A1EB6" w:rsidRDefault="003A1EB6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B6" w:rsidRPr="00FD593E" w:rsidRDefault="003A1EB6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3A1EB6" w:rsidRPr="00FD593E" w:rsidRDefault="006F3D4D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3A1EB6">
      <w:rPr>
        <w:rFonts w:ascii="Arial" w:eastAsia="Arial Unicode MS" w:hAnsi="Arial" w:cs="Arial"/>
        <w:sz w:val="24"/>
        <w:szCs w:val="24"/>
      </w:rPr>
      <w:t>2017</w:t>
    </w:r>
    <w:r w:rsidR="003A1EB6" w:rsidRPr="00FD593E">
      <w:rPr>
        <w:rFonts w:ascii="Arial" w:eastAsia="Arial Unicode MS" w:hAnsi="Arial" w:cs="Arial"/>
        <w:sz w:val="24"/>
        <w:szCs w:val="24"/>
      </w:rPr>
      <w:t>년</w:t>
    </w:r>
    <w:r w:rsidR="003A1EB6">
      <w:rPr>
        <w:rFonts w:ascii="Arial" w:eastAsia="Arial Unicode MS" w:hAnsi="Arial" w:cs="Arial"/>
        <w:sz w:val="24"/>
        <w:szCs w:val="24"/>
      </w:rPr>
      <w:t xml:space="preserve"> 3</w:t>
    </w:r>
    <w:r w:rsidR="003A1EB6" w:rsidRPr="00FD593E">
      <w:rPr>
        <w:rFonts w:ascii="Arial" w:eastAsia="Arial Unicode MS" w:hAnsi="Arial" w:cs="Arial"/>
        <w:sz w:val="24"/>
        <w:szCs w:val="24"/>
      </w:rPr>
      <w:t>월</w:t>
    </w:r>
    <w:r w:rsidR="003A1EB6">
      <w:rPr>
        <w:rFonts w:ascii="Arial" w:eastAsia="Arial Unicode MS" w:hAnsi="Arial" w:cs="Arial"/>
        <w:sz w:val="24"/>
        <w:szCs w:val="24"/>
      </w:rPr>
      <w:t xml:space="preserve"> 2</w:t>
    </w:r>
    <w:r w:rsidR="003A1EB6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5BB3"/>
    <w:rsid w:val="00016425"/>
    <w:rsid w:val="000233AC"/>
    <w:rsid w:val="000372F3"/>
    <w:rsid w:val="000520F0"/>
    <w:rsid w:val="00053CE2"/>
    <w:rsid w:val="00055D74"/>
    <w:rsid w:val="00060F0E"/>
    <w:rsid w:val="000633A1"/>
    <w:rsid w:val="000729A2"/>
    <w:rsid w:val="00075402"/>
    <w:rsid w:val="000813BA"/>
    <w:rsid w:val="000853FD"/>
    <w:rsid w:val="00085EBB"/>
    <w:rsid w:val="000A08C2"/>
    <w:rsid w:val="000A6493"/>
    <w:rsid w:val="000B0C75"/>
    <w:rsid w:val="000B66F5"/>
    <w:rsid w:val="000C5B54"/>
    <w:rsid w:val="000E23CA"/>
    <w:rsid w:val="00101F6C"/>
    <w:rsid w:val="00107BDA"/>
    <w:rsid w:val="00121952"/>
    <w:rsid w:val="0014417F"/>
    <w:rsid w:val="00150117"/>
    <w:rsid w:val="00162AD7"/>
    <w:rsid w:val="00173824"/>
    <w:rsid w:val="00183CB1"/>
    <w:rsid w:val="001864F6"/>
    <w:rsid w:val="001875EF"/>
    <w:rsid w:val="001936CD"/>
    <w:rsid w:val="00195F38"/>
    <w:rsid w:val="001A1701"/>
    <w:rsid w:val="001A3DF3"/>
    <w:rsid w:val="001B1011"/>
    <w:rsid w:val="001B7540"/>
    <w:rsid w:val="001C120F"/>
    <w:rsid w:val="001C1A77"/>
    <w:rsid w:val="001D053C"/>
    <w:rsid w:val="001D4B70"/>
    <w:rsid w:val="001D5371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54261"/>
    <w:rsid w:val="00254D2E"/>
    <w:rsid w:val="002563F6"/>
    <w:rsid w:val="00257FBB"/>
    <w:rsid w:val="00280469"/>
    <w:rsid w:val="0028497E"/>
    <w:rsid w:val="00292B32"/>
    <w:rsid w:val="002B071F"/>
    <w:rsid w:val="002F2716"/>
    <w:rsid w:val="00310DCD"/>
    <w:rsid w:val="00332CCB"/>
    <w:rsid w:val="00345F36"/>
    <w:rsid w:val="00347F1B"/>
    <w:rsid w:val="0035101A"/>
    <w:rsid w:val="00351F9A"/>
    <w:rsid w:val="00353D3A"/>
    <w:rsid w:val="00370A85"/>
    <w:rsid w:val="003749F1"/>
    <w:rsid w:val="00377174"/>
    <w:rsid w:val="00385745"/>
    <w:rsid w:val="00390642"/>
    <w:rsid w:val="00390AD9"/>
    <w:rsid w:val="003A1EB6"/>
    <w:rsid w:val="003B0F8C"/>
    <w:rsid w:val="003B1ACB"/>
    <w:rsid w:val="003C55FA"/>
    <w:rsid w:val="003D4718"/>
    <w:rsid w:val="003E3CDE"/>
    <w:rsid w:val="003F2F32"/>
    <w:rsid w:val="00423A84"/>
    <w:rsid w:val="00445F18"/>
    <w:rsid w:val="004546D6"/>
    <w:rsid w:val="00462C04"/>
    <w:rsid w:val="004762C7"/>
    <w:rsid w:val="00490546"/>
    <w:rsid w:val="0049720E"/>
    <w:rsid w:val="004A0124"/>
    <w:rsid w:val="004A1DED"/>
    <w:rsid w:val="004A6B2B"/>
    <w:rsid w:val="004B7DE0"/>
    <w:rsid w:val="004D50B5"/>
    <w:rsid w:val="004E6EC7"/>
    <w:rsid w:val="004F003F"/>
    <w:rsid w:val="00500FF1"/>
    <w:rsid w:val="00503D12"/>
    <w:rsid w:val="00513C08"/>
    <w:rsid w:val="00516E33"/>
    <w:rsid w:val="005248B9"/>
    <w:rsid w:val="005324C1"/>
    <w:rsid w:val="00542620"/>
    <w:rsid w:val="00545B3E"/>
    <w:rsid w:val="0054639C"/>
    <w:rsid w:val="005602DF"/>
    <w:rsid w:val="00574B54"/>
    <w:rsid w:val="00593E37"/>
    <w:rsid w:val="00594FD3"/>
    <w:rsid w:val="00596E39"/>
    <w:rsid w:val="005B349E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E45AD"/>
    <w:rsid w:val="005F65C3"/>
    <w:rsid w:val="006016BC"/>
    <w:rsid w:val="0062076B"/>
    <w:rsid w:val="00625B86"/>
    <w:rsid w:val="00636DCB"/>
    <w:rsid w:val="0064371E"/>
    <w:rsid w:val="00645E72"/>
    <w:rsid w:val="006567AE"/>
    <w:rsid w:val="00665D7A"/>
    <w:rsid w:val="00683F65"/>
    <w:rsid w:val="00687E17"/>
    <w:rsid w:val="006A07C4"/>
    <w:rsid w:val="006C06C3"/>
    <w:rsid w:val="006E2E4D"/>
    <w:rsid w:val="006E2F95"/>
    <w:rsid w:val="006F3D4D"/>
    <w:rsid w:val="007146C6"/>
    <w:rsid w:val="007149C8"/>
    <w:rsid w:val="00725C7B"/>
    <w:rsid w:val="00732285"/>
    <w:rsid w:val="00733D40"/>
    <w:rsid w:val="007502D4"/>
    <w:rsid w:val="007530F7"/>
    <w:rsid w:val="00755F34"/>
    <w:rsid w:val="007613D6"/>
    <w:rsid w:val="00765284"/>
    <w:rsid w:val="00765ADE"/>
    <w:rsid w:val="00772535"/>
    <w:rsid w:val="00780A9D"/>
    <w:rsid w:val="00793A99"/>
    <w:rsid w:val="007941BF"/>
    <w:rsid w:val="00797098"/>
    <w:rsid w:val="007F4DDB"/>
    <w:rsid w:val="007F5B35"/>
    <w:rsid w:val="00804732"/>
    <w:rsid w:val="0080523A"/>
    <w:rsid w:val="00805D8D"/>
    <w:rsid w:val="00807797"/>
    <w:rsid w:val="008144EA"/>
    <w:rsid w:val="00815ED1"/>
    <w:rsid w:val="008175C3"/>
    <w:rsid w:val="00817894"/>
    <w:rsid w:val="00823413"/>
    <w:rsid w:val="00832CBD"/>
    <w:rsid w:val="008349B4"/>
    <w:rsid w:val="00852AE6"/>
    <w:rsid w:val="00856658"/>
    <w:rsid w:val="00856DD4"/>
    <w:rsid w:val="00872AEA"/>
    <w:rsid w:val="00887BC0"/>
    <w:rsid w:val="0089001E"/>
    <w:rsid w:val="0089116D"/>
    <w:rsid w:val="008938F9"/>
    <w:rsid w:val="00897F0C"/>
    <w:rsid w:val="008A4333"/>
    <w:rsid w:val="008D61F6"/>
    <w:rsid w:val="008F31E0"/>
    <w:rsid w:val="00912C5F"/>
    <w:rsid w:val="009142CD"/>
    <w:rsid w:val="00915F0A"/>
    <w:rsid w:val="00921C1D"/>
    <w:rsid w:val="0094320A"/>
    <w:rsid w:val="009437DC"/>
    <w:rsid w:val="00943D45"/>
    <w:rsid w:val="009452D5"/>
    <w:rsid w:val="0096429A"/>
    <w:rsid w:val="0096587E"/>
    <w:rsid w:val="00975237"/>
    <w:rsid w:val="009775A4"/>
    <w:rsid w:val="00982C16"/>
    <w:rsid w:val="00990FBD"/>
    <w:rsid w:val="009925E4"/>
    <w:rsid w:val="009937DB"/>
    <w:rsid w:val="009B2094"/>
    <w:rsid w:val="009B5EF0"/>
    <w:rsid w:val="009C0D2A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05294"/>
    <w:rsid w:val="00A079A5"/>
    <w:rsid w:val="00A13DEC"/>
    <w:rsid w:val="00A42C40"/>
    <w:rsid w:val="00A4313D"/>
    <w:rsid w:val="00A50C8D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AC53D0"/>
    <w:rsid w:val="00AE03D5"/>
    <w:rsid w:val="00AF133A"/>
    <w:rsid w:val="00B25C25"/>
    <w:rsid w:val="00B3093F"/>
    <w:rsid w:val="00B45A2C"/>
    <w:rsid w:val="00B725A6"/>
    <w:rsid w:val="00B725F1"/>
    <w:rsid w:val="00B7267F"/>
    <w:rsid w:val="00B76441"/>
    <w:rsid w:val="00B94B61"/>
    <w:rsid w:val="00B96A29"/>
    <w:rsid w:val="00BB16F7"/>
    <w:rsid w:val="00BB35BD"/>
    <w:rsid w:val="00BB4648"/>
    <w:rsid w:val="00BC3D97"/>
    <w:rsid w:val="00BD15BB"/>
    <w:rsid w:val="00BD31D8"/>
    <w:rsid w:val="00BD39F2"/>
    <w:rsid w:val="00BD5A35"/>
    <w:rsid w:val="00BF027D"/>
    <w:rsid w:val="00BF347E"/>
    <w:rsid w:val="00BF5A59"/>
    <w:rsid w:val="00BF5D3C"/>
    <w:rsid w:val="00C102B1"/>
    <w:rsid w:val="00C14C7E"/>
    <w:rsid w:val="00C3215B"/>
    <w:rsid w:val="00C338C7"/>
    <w:rsid w:val="00C33FA2"/>
    <w:rsid w:val="00C41AEC"/>
    <w:rsid w:val="00C455E4"/>
    <w:rsid w:val="00C46B83"/>
    <w:rsid w:val="00C75943"/>
    <w:rsid w:val="00C80C7E"/>
    <w:rsid w:val="00C82CDC"/>
    <w:rsid w:val="00C8478E"/>
    <w:rsid w:val="00C91F73"/>
    <w:rsid w:val="00C9219D"/>
    <w:rsid w:val="00CB1BC1"/>
    <w:rsid w:val="00CC128F"/>
    <w:rsid w:val="00CC7003"/>
    <w:rsid w:val="00CD2D8D"/>
    <w:rsid w:val="00CD655D"/>
    <w:rsid w:val="00CE2490"/>
    <w:rsid w:val="00CF58D6"/>
    <w:rsid w:val="00CF6E84"/>
    <w:rsid w:val="00CF7BC9"/>
    <w:rsid w:val="00D16198"/>
    <w:rsid w:val="00D344E8"/>
    <w:rsid w:val="00D3745F"/>
    <w:rsid w:val="00D42AB0"/>
    <w:rsid w:val="00D5328C"/>
    <w:rsid w:val="00D66415"/>
    <w:rsid w:val="00D873EC"/>
    <w:rsid w:val="00D87B69"/>
    <w:rsid w:val="00D950DF"/>
    <w:rsid w:val="00D97770"/>
    <w:rsid w:val="00DA5D16"/>
    <w:rsid w:val="00DB03D2"/>
    <w:rsid w:val="00DB2AA5"/>
    <w:rsid w:val="00DB4CFB"/>
    <w:rsid w:val="00DB6861"/>
    <w:rsid w:val="00DB7064"/>
    <w:rsid w:val="00DD06D5"/>
    <w:rsid w:val="00DD06DE"/>
    <w:rsid w:val="00DD3B3E"/>
    <w:rsid w:val="00DD3CAF"/>
    <w:rsid w:val="00DD40C9"/>
    <w:rsid w:val="00DE0A58"/>
    <w:rsid w:val="00DE73FE"/>
    <w:rsid w:val="00DF4749"/>
    <w:rsid w:val="00E22626"/>
    <w:rsid w:val="00E22B04"/>
    <w:rsid w:val="00E251B8"/>
    <w:rsid w:val="00E32400"/>
    <w:rsid w:val="00E472EA"/>
    <w:rsid w:val="00E53CA1"/>
    <w:rsid w:val="00E6640F"/>
    <w:rsid w:val="00E727E6"/>
    <w:rsid w:val="00E737A0"/>
    <w:rsid w:val="00E846E3"/>
    <w:rsid w:val="00E90472"/>
    <w:rsid w:val="00E9253D"/>
    <w:rsid w:val="00E97B0A"/>
    <w:rsid w:val="00EA46E1"/>
    <w:rsid w:val="00EB02BA"/>
    <w:rsid w:val="00ED21DA"/>
    <w:rsid w:val="00EE71B9"/>
    <w:rsid w:val="00EF5B80"/>
    <w:rsid w:val="00EF6196"/>
    <w:rsid w:val="00F02A37"/>
    <w:rsid w:val="00F065F0"/>
    <w:rsid w:val="00F16319"/>
    <w:rsid w:val="00F22506"/>
    <w:rsid w:val="00F253B9"/>
    <w:rsid w:val="00F42C82"/>
    <w:rsid w:val="00F631E6"/>
    <w:rsid w:val="00F642EA"/>
    <w:rsid w:val="00F72943"/>
    <w:rsid w:val="00F74A10"/>
    <w:rsid w:val="00F75D8C"/>
    <w:rsid w:val="00F812F4"/>
    <w:rsid w:val="00F82D8E"/>
    <w:rsid w:val="00F9512E"/>
    <w:rsid w:val="00FA14B6"/>
    <w:rsid w:val="00FC1728"/>
    <w:rsid w:val="00FC3377"/>
    <w:rsid w:val="00FD0046"/>
    <w:rsid w:val="00FD593E"/>
    <w:rsid w:val="00FE26DF"/>
    <w:rsid w:val="00FE5C0F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BB9D-5D67-4367-A3C6-C1BE9274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18</cp:revision>
  <cp:lastPrinted>2017-02-01T04:34:00Z</cp:lastPrinted>
  <dcterms:created xsi:type="dcterms:W3CDTF">2017-03-01T22:28:00Z</dcterms:created>
  <dcterms:modified xsi:type="dcterms:W3CDTF">2017-03-02T04:36:00Z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-744515790</vt:i4>
  </property>
  <property fmtid="{D5CDD505-2E9C-101B-9397-08002B2CF9AE}" pid="3" name="_NewReviewCycle">
    <vt:lpwstr/>
  </property>
  <property fmtid="{D5CDD505-2E9C-101B-9397-08002B2CF9AE}" pid="4" name="_EmailSubject">
    <vt:lpwstr>[보도자료] 르노삼성차, 2월 내수판매 전년 동기 대비 87.8%↑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HWANG Jaemo/황재모</vt:lpwstr>
  </property>
</Properties>
</file>