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BCEE" w14:textId="406EE9FA" w:rsidR="00D61D9E" w:rsidRPr="008054E2" w:rsidRDefault="00D61D9E">
      <w:pPr>
        <w:rPr>
          <w:sz w:val="21"/>
          <w:szCs w:val="21"/>
        </w:rPr>
      </w:pPr>
    </w:p>
    <w:p w14:paraId="0F0F00D0" w14:textId="7D8E2249" w:rsidR="002B57B6" w:rsidRPr="00801A90" w:rsidRDefault="002B57B6" w:rsidP="002B57B6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r w:rsidRPr="00801A90">
        <w:rPr>
          <w:rFonts w:hint="eastAsia"/>
          <w:b/>
          <w:bCs/>
          <w:sz w:val="32"/>
          <w:szCs w:val="32"/>
        </w:rPr>
        <w:t xml:space="preserve">르노삼성자동차, </w:t>
      </w:r>
      <w:r>
        <w:rPr>
          <w:rFonts w:hint="eastAsia"/>
          <w:b/>
          <w:bCs/>
          <w:sz w:val="32"/>
          <w:szCs w:val="32"/>
        </w:rPr>
        <w:t xml:space="preserve">4월 </w:t>
      </w:r>
      <w:r w:rsidRPr="00801A90">
        <w:rPr>
          <w:rFonts w:hint="eastAsia"/>
          <w:b/>
          <w:bCs/>
          <w:sz w:val="32"/>
          <w:szCs w:val="32"/>
        </w:rPr>
        <w:t xml:space="preserve">총 </w:t>
      </w:r>
      <w:r w:rsidR="00EE3F60">
        <w:rPr>
          <w:b/>
          <w:bCs/>
          <w:sz w:val="32"/>
          <w:szCs w:val="32"/>
        </w:rPr>
        <w:t>9</w:t>
      </w:r>
      <w:r w:rsidRPr="00801A90">
        <w:rPr>
          <w:b/>
          <w:bCs/>
          <w:sz w:val="32"/>
          <w:szCs w:val="32"/>
        </w:rPr>
        <w:t>,</w:t>
      </w:r>
      <w:r w:rsidR="00EE3F60">
        <w:rPr>
          <w:b/>
          <w:bCs/>
          <w:sz w:val="32"/>
          <w:szCs w:val="32"/>
        </w:rPr>
        <w:t>344</w:t>
      </w:r>
      <w:r w:rsidRPr="00801A90">
        <w:rPr>
          <w:rFonts w:hint="eastAsia"/>
          <w:b/>
          <w:bCs/>
          <w:sz w:val="32"/>
          <w:szCs w:val="32"/>
        </w:rPr>
        <w:t>대 판매</w:t>
      </w:r>
    </w:p>
    <w:p w14:paraId="4D9EF584" w14:textId="77777777" w:rsidR="002B57B6" w:rsidRPr="006A5C02" w:rsidRDefault="002B57B6" w:rsidP="002B57B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14:paraId="21C9DC1B" w14:textId="41098D4C" w:rsidR="00E70AE8" w:rsidRDefault="001C6359" w:rsidP="002B57B6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4월 </w:t>
      </w:r>
      <w:r w:rsidR="002B57B6" w:rsidRPr="000205EC">
        <w:rPr>
          <w:b/>
          <w:bCs/>
          <w:sz w:val="21"/>
          <w:szCs w:val="21"/>
        </w:rPr>
        <w:t xml:space="preserve">총 판매 </w:t>
      </w:r>
      <w:r w:rsidRPr="001C6359">
        <w:rPr>
          <w:b/>
          <w:bCs/>
          <w:sz w:val="21"/>
          <w:szCs w:val="21"/>
        </w:rPr>
        <w:t>9,344</w:t>
      </w:r>
      <w:r>
        <w:rPr>
          <w:rFonts w:hint="eastAsia"/>
          <w:b/>
          <w:bCs/>
          <w:sz w:val="21"/>
          <w:szCs w:val="21"/>
        </w:rPr>
        <w:t xml:space="preserve">대로 </w:t>
      </w:r>
      <w:r w:rsidR="00E70AE8">
        <w:rPr>
          <w:rFonts w:hint="eastAsia"/>
          <w:b/>
          <w:bCs/>
          <w:sz w:val="21"/>
          <w:szCs w:val="21"/>
        </w:rPr>
        <w:t xml:space="preserve">전월 대비 </w:t>
      </w:r>
      <w:r w:rsidR="00E70AE8">
        <w:rPr>
          <w:b/>
          <w:bCs/>
          <w:sz w:val="21"/>
          <w:szCs w:val="21"/>
        </w:rPr>
        <w:t xml:space="preserve">9% </w:t>
      </w:r>
      <w:r w:rsidR="00E70AE8">
        <w:rPr>
          <w:rFonts w:hint="eastAsia"/>
          <w:b/>
          <w:bCs/>
          <w:sz w:val="21"/>
          <w:szCs w:val="21"/>
        </w:rPr>
        <w:t>상승</w:t>
      </w:r>
    </w:p>
    <w:p w14:paraId="7D272A22" w14:textId="77777777" w:rsidR="001B62BA" w:rsidRPr="00EA69C9" w:rsidRDefault="001B62BA" w:rsidP="001B62BA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 w:rsidRPr="00EA69C9">
        <w:rPr>
          <w:rFonts w:hint="eastAsia"/>
          <w:b/>
          <w:bCs/>
          <w:sz w:val="21"/>
          <w:szCs w:val="21"/>
        </w:rPr>
        <w:t xml:space="preserve">친환경 </w:t>
      </w:r>
      <w:r w:rsidRPr="00EA69C9">
        <w:rPr>
          <w:b/>
          <w:bCs/>
          <w:sz w:val="21"/>
          <w:szCs w:val="21"/>
        </w:rPr>
        <w:t xml:space="preserve">LPG SUV, </w:t>
      </w:r>
      <w:r w:rsidRPr="00EA69C9">
        <w:rPr>
          <w:rFonts w:hint="eastAsia"/>
          <w:b/>
          <w:bCs/>
          <w:sz w:val="21"/>
          <w:szCs w:val="21"/>
        </w:rPr>
        <w:t>Q</w:t>
      </w:r>
      <w:r w:rsidRPr="00EA69C9">
        <w:rPr>
          <w:b/>
          <w:bCs/>
          <w:sz w:val="21"/>
          <w:szCs w:val="21"/>
        </w:rPr>
        <w:t xml:space="preserve">M6 LPe </w:t>
      </w:r>
      <w:r w:rsidRPr="00EA69C9">
        <w:rPr>
          <w:rFonts w:hint="eastAsia"/>
          <w:b/>
          <w:bCs/>
          <w:sz w:val="21"/>
          <w:szCs w:val="21"/>
        </w:rPr>
        <w:t xml:space="preserve">모델 비중 </w:t>
      </w:r>
      <w:r w:rsidRPr="00EA69C9">
        <w:rPr>
          <w:b/>
          <w:bCs/>
          <w:sz w:val="21"/>
          <w:szCs w:val="21"/>
        </w:rPr>
        <w:t>63.9%</w:t>
      </w:r>
      <w:r w:rsidRPr="00EA69C9">
        <w:rPr>
          <w:rFonts w:hint="eastAsia"/>
          <w:b/>
          <w:bCs/>
          <w:sz w:val="21"/>
          <w:szCs w:val="21"/>
        </w:rPr>
        <w:t xml:space="preserve">로 총 </w:t>
      </w:r>
      <w:r w:rsidRPr="00EA69C9">
        <w:rPr>
          <w:b/>
          <w:bCs/>
          <w:sz w:val="21"/>
          <w:szCs w:val="21"/>
        </w:rPr>
        <w:t>3,409</w:t>
      </w:r>
      <w:r w:rsidRPr="00EA69C9">
        <w:rPr>
          <w:rFonts w:hint="eastAsia"/>
          <w:b/>
          <w:bCs/>
          <w:sz w:val="21"/>
          <w:szCs w:val="21"/>
        </w:rPr>
        <w:t xml:space="preserve">대 판매하며 </w:t>
      </w:r>
      <w:r w:rsidRPr="00EA69C9">
        <w:rPr>
          <w:b/>
          <w:bCs/>
          <w:sz w:val="21"/>
          <w:szCs w:val="21"/>
        </w:rPr>
        <w:t>4</w:t>
      </w:r>
      <w:r w:rsidRPr="00EA69C9">
        <w:rPr>
          <w:rFonts w:hint="eastAsia"/>
          <w:b/>
          <w:bCs/>
          <w:sz w:val="21"/>
          <w:szCs w:val="21"/>
        </w:rPr>
        <w:t>월 실적 견인</w:t>
      </w:r>
    </w:p>
    <w:p w14:paraId="628848B8" w14:textId="77777777" w:rsidR="001B62BA" w:rsidRPr="000205EC" w:rsidRDefault="001B62BA" w:rsidP="001B62BA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XM3 </w:t>
      </w:r>
      <w:r>
        <w:rPr>
          <w:rFonts w:hint="eastAsia"/>
          <w:b/>
          <w:bCs/>
          <w:sz w:val="21"/>
          <w:szCs w:val="21"/>
        </w:rPr>
        <w:t xml:space="preserve">출시 </w:t>
      </w:r>
      <w:r>
        <w:rPr>
          <w:b/>
          <w:bCs/>
          <w:sz w:val="21"/>
          <w:szCs w:val="21"/>
        </w:rPr>
        <w:t>1</w:t>
      </w:r>
      <w:r>
        <w:rPr>
          <w:rFonts w:hint="eastAsia"/>
          <w:b/>
          <w:bCs/>
          <w:sz w:val="21"/>
          <w:szCs w:val="21"/>
        </w:rPr>
        <w:t>년,</w:t>
      </w:r>
      <w:r>
        <w:rPr>
          <w:b/>
          <w:bCs/>
          <w:sz w:val="21"/>
          <w:szCs w:val="21"/>
        </w:rPr>
        <w:t xml:space="preserve"> QM6</w:t>
      </w:r>
      <w:r>
        <w:rPr>
          <w:rFonts w:hint="eastAsia"/>
          <w:b/>
          <w:bCs/>
          <w:sz w:val="21"/>
          <w:szCs w:val="21"/>
        </w:rPr>
        <w:t xml:space="preserve">에 이은 주력모델로 성장하며, </w:t>
      </w:r>
      <w:r>
        <w:rPr>
          <w:b/>
          <w:bCs/>
          <w:sz w:val="21"/>
          <w:szCs w:val="21"/>
        </w:rPr>
        <w:t>4</w:t>
      </w:r>
      <w:r>
        <w:rPr>
          <w:rFonts w:hint="eastAsia"/>
          <w:b/>
          <w:bCs/>
          <w:sz w:val="21"/>
          <w:szCs w:val="21"/>
        </w:rPr>
        <w:t xml:space="preserve">월 한 달간 </w:t>
      </w:r>
      <w:r>
        <w:rPr>
          <w:b/>
          <w:bCs/>
          <w:sz w:val="21"/>
          <w:szCs w:val="21"/>
        </w:rPr>
        <w:t>1,443</w:t>
      </w:r>
      <w:r>
        <w:rPr>
          <w:rFonts w:hint="eastAsia"/>
          <w:b/>
          <w:bCs/>
          <w:sz w:val="21"/>
          <w:szCs w:val="21"/>
        </w:rPr>
        <w:t>대</w:t>
      </w:r>
      <w:r>
        <w:rPr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판매</w:t>
      </w:r>
    </w:p>
    <w:p w14:paraId="663DAD81" w14:textId="1DD5121C" w:rsidR="002B57B6" w:rsidRDefault="003E4BE3" w:rsidP="002B57B6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수출 전년 대비 </w:t>
      </w:r>
      <w:r>
        <w:rPr>
          <w:b/>
          <w:bCs/>
          <w:sz w:val="21"/>
          <w:szCs w:val="21"/>
        </w:rPr>
        <w:t xml:space="preserve">87.2% </w:t>
      </w:r>
      <w:r>
        <w:rPr>
          <w:rFonts w:hint="eastAsia"/>
          <w:b/>
          <w:bCs/>
          <w:sz w:val="21"/>
          <w:szCs w:val="21"/>
        </w:rPr>
        <w:t>증가</w:t>
      </w:r>
      <w:r w:rsidR="00170E51">
        <w:rPr>
          <w:b/>
          <w:bCs/>
          <w:sz w:val="21"/>
          <w:szCs w:val="21"/>
        </w:rPr>
        <w:t>…</w:t>
      </w:r>
      <w:r w:rsidR="00BE4853">
        <w:rPr>
          <w:rFonts w:hint="eastAsia"/>
          <w:b/>
          <w:bCs/>
          <w:sz w:val="21"/>
          <w:szCs w:val="21"/>
        </w:rPr>
        <w:t xml:space="preserve">유럽 시장에서 </w:t>
      </w:r>
      <w:r w:rsidR="00BE4853">
        <w:rPr>
          <w:b/>
          <w:bCs/>
          <w:sz w:val="21"/>
          <w:szCs w:val="21"/>
        </w:rPr>
        <w:t>XM3</w:t>
      </w:r>
      <w:r w:rsidR="00BE4853" w:rsidRPr="00BE4853">
        <w:rPr>
          <w:b/>
          <w:bCs/>
          <w:sz w:val="21"/>
          <w:szCs w:val="21"/>
        </w:rPr>
        <w:t xml:space="preserve"> 좋은 반응</w:t>
      </w:r>
      <w:r w:rsidR="00BE4853">
        <w:rPr>
          <w:rFonts w:hint="eastAsia"/>
          <w:b/>
          <w:bCs/>
          <w:sz w:val="21"/>
          <w:szCs w:val="21"/>
        </w:rPr>
        <w:t xml:space="preserve"> 얻고 있어 </w:t>
      </w:r>
      <w:r w:rsidR="00BE4853" w:rsidRPr="00BE4853">
        <w:rPr>
          <w:rFonts w:hint="eastAsia"/>
          <w:b/>
          <w:bCs/>
          <w:sz w:val="21"/>
          <w:szCs w:val="21"/>
        </w:rPr>
        <w:t>품질</w:t>
      </w:r>
      <w:r w:rsidR="00BE4853">
        <w:rPr>
          <w:rFonts w:hint="eastAsia"/>
          <w:b/>
          <w:bCs/>
          <w:sz w:val="21"/>
          <w:szCs w:val="21"/>
        </w:rPr>
        <w:t>,</w:t>
      </w:r>
      <w:r w:rsidR="00BE4853" w:rsidRPr="00BE4853">
        <w:rPr>
          <w:b/>
          <w:bCs/>
          <w:sz w:val="21"/>
          <w:szCs w:val="21"/>
        </w:rPr>
        <w:t xml:space="preserve"> 가격</w:t>
      </w:r>
      <w:r w:rsidR="008C2FF0">
        <w:rPr>
          <w:rFonts w:hint="eastAsia"/>
          <w:b/>
          <w:bCs/>
          <w:sz w:val="21"/>
          <w:szCs w:val="21"/>
        </w:rPr>
        <w:t>,</w:t>
      </w:r>
      <w:r w:rsidR="008C2FF0">
        <w:rPr>
          <w:b/>
          <w:bCs/>
          <w:sz w:val="21"/>
          <w:szCs w:val="21"/>
        </w:rPr>
        <w:t xml:space="preserve"> </w:t>
      </w:r>
      <w:r w:rsidR="008C2FF0">
        <w:rPr>
          <w:rFonts w:hint="eastAsia"/>
          <w:b/>
          <w:bCs/>
          <w:sz w:val="21"/>
          <w:szCs w:val="21"/>
        </w:rPr>
        <w:t>공급</w:t>
      </w:r>
      <w:r w:rsidR="00BE4853" w:rsidRPr="00BE4853">
        <w:rPr>
          <w:b/>
          <w:bCs/>
          <w:sz w:val="21"/>
          <w:szCs w:val="21"/>
        </w:rPr>
        <w:t xml:space="preserve"> 안정</w:t>
      </w:r>
      <w:r w:rsidR="008C2FF0">
        <w:rPr>
          <w:rFonts w:hint="eastAsia"/>
          <w:b/>
          <w:bCs/>
          <w:sz w:val="21"/>
          <w:szCs w:val="21"/>
        </w:rPr>
        <w:t>성 확보되면</w:t>
      </w:r>
      <w:r w:rsidR="00BE4853" w:rsidRPr="00BE4853">
        <w:rPr>
          <w:b/>
          <w:bCs/>
          <w:sz w:val="21"/>
          <w:szCs w:val="21"/>
        </w:rPr>
        <w:t xml:space="preserve"> 부산공장 생산 물량 회복에 큰 기여</w:t>
      </w:r>
      <w:r w:rsidR="008C2FF0">
        <w:rPr>
          <w:rFonts w:hint="eastAsia"/>
          <w:b/>
          <w:bCs/>
          <w:sz w:val="21"/>
          <w:szCs w:val="21"/>
        </w:rPr>
        <w:t xml:space="preserve"> 기대</w:t>
      </w:r>
    </w:p>
    <w:p w14:paraId="0581CE91" w14:textId="77777777" w:rsidR="002B57B6" w:rsidRPr="008054E2" w:rsidRDefault="002B57B6" w:rsidP="002B57B6">
      <w:pPr>
        <w:widowControl/>
        <w:wordWrap/>
        <w:snapToGrid w:val="0"/>
        <w:ind w:right="220"/>
        <w:contextualSpacing/>
        <w:rPr>
          <w:sz w:val="21"/>
          <w:szCs w:val="21"/>
        </w:rPr>
      </w:pPr>
    </w:p>
    <w:p w14:paraId="7C010C29" w14:textId="3E1D9E66" w:rsidR="00EB1CFD" w:rsidRPr="00F144FC" w:rsidRDefault="00480909" w:rsidP="002B57B6">
      <w:pPr>
        <w:widowControl/>
        <w:wordWrap/>
        <w:snapToGrid w:val="0"/>
        <w:ind w:right="220"/>
        <w:contextualSpacing/>
        <w:rPr>
          <w:sz w:val="20"/>
        </w:rPr>
      </w:pPr>
      <w:r w:rsidRPr="00F144FC">
        <w:rPr>
          <w:rFonts w:hint="eastAsia"/>
          <w:sz w:val="20"/>
        </w:rPr>
        <w:t xml:space="preserve">르노삼성자동차(대표이사 도미닉시뇨라)는 지난 </w:t>
      </w:r>
      <w:r w:rsidRPr="00F144FC">
        <w:rPr>
          <w:sz w:val="20"/>
        </w:rPr>
        <w:t>4</w:t>
      </w:r>
      <w:r w:rsidRPr="00F144FC">
        <w:rPr>
          <w:rFonts w:hint="eastAsia"/>
          <w:sz w:val="20"/>
        </w:rPr>
        <w:t xml:space="preserve">월 내수에서 총 </w:t>
      </w:r>
      <w:r w:rsidR="00C21405" w:rsidRPr="00F144FC">
        <w:rPr>
          <w:sz w:val="20"/>
        </w:rPr>
        <w:t>5,466</w:t>
      </w:r>
      <w:r w:rsidR="00C21405" w:rsidRPr="00F144FC">
        <w:rPr>
          <w:rFonts w:hint="eastAsia"/>
          <w:sz w:val="20"/>
        </w:rPr>
        <w:t xml:space="preserve">대를 판매해 전년 </w:t>
      </w:r>
      <w:r w:rsidR="003F5B16">
        <w:rPr>
          <w:rFonts w:hint="eastAsia"/>
          <w:sz w:val="20"/>
        </w:rPr>
        <w:t>같은 기간</w:t>
      </w:r>
      <w:r w:rsidR="00C21405" w:rsidRPr="00F144FC">
        <w:rPr>
          <w:rFonts w:hint="eastAsia"/>
          <w:sz w:val="20"/>
        </w:rPr>
        <w:t xml:space="preserve"> 대비 감소한 실적을 기록했</w:t>
      </w:r>
      <w:r w:rsidR="00812717">
        <w:rPr>
          <w:rFonts w:hint="eastAsia"/>
          <w:sz w:val="20"/>
        </w:rPr>
        <w:t>으나,</w:t>
      </w:r>
      <w:r w:rsidR="00812717">
        <w:rPr>
          <w:sz w:val="20"/>
        </w:rPr>
        <w:t xml:space="preserve"> </w:t>
      </w:r>
      <w:r w:rsidR="00A60C9A" w:rsidRPr="00F144FC">
        <w:rPr>
          <w:rFonts w:hint="eastAsia"/>
          <w:sz w:val="20"/>
        </w:rPr>
        <w:t>해외시장에서는</w:t>
      </w:r>
      <w:r w:rsidR="00C21405" w:rsidRPr="00F144FC">
        <w:rPr>
          <w:rFonts w:hint="eastAsia"/>
          <w:sz w:val="20"/>
        </w:rPr>
        <w:t xml:space="preserve"> </w:t>
      </w:r>
      <w:r w:rsidR="00304AA2" w:rsidRPr="00F144FC">
        <w:rPr>
          <w:rFonts w:hint="eastAsia"/>
          <w:sz w:val="20"/>
        </w:rPr>
        <w:t>전년 동</w:t>
      </w:r>
      <w:r w:rsidR="003F5B16">
        <w:rPr>
          <w:rFonts w:hint="eastAsia"/>
          <w:sz w:val="20"/>
        </w:rPr>
        <w:t>기</w:t>
      </w:r>
      <w:r w:rsidR="00304AA2" w:rsidRPr="00F144FC">
        <w:rPr>
          <w:rFonts w:hint="eastAsia"/>
          <w:sz w:val="20"/>
        </w:rPr>
        <w:t xml:space="preserve"> 대비 </w:t>
      </w:r>
      <w:r w:rsidR="00304AA2" w:rsidRPr="00F144FC">
        <w:rPr>
          <w:sz w:val="20"/>
        </w:rPr>
        <w:t xml:space="preserve">87.2% </w:t>
      </w:r>
      <w:r w:rsidR="00304AA2" w:rsidRPr="00F144FC">
        <w:rPr>
          <w:rFonts w:hint="eastAsia"/>
          <w:sz w:val="20"/>
        </w:rPr>
        <w:t xml:space="preserve">증가한 </w:t>
      </w:r>
      <w:r w:rsidR="00304AA2" w:rsidRPr="00F144FC">
        <w:rPr>
          <w:sz w:val="20"/>
        </w:rPr>
        <w:t>3,878</w:t>
      </w:r>
      <w:r w:rsidR="00304AA2" w:rsidRPr="00F144FC">
        <w:rPr>
          <w:rFonts w:hint="eastAsia"/>
          <w:sz w:val="20"/>
        </w:rPr>
        <w:t>대를 판매했다.</w:t>
      </w:r>
      <w:r w:rsidR="00304AA2" w:rsidRPr="00F144FC">
        <w:rPr>
          <w:sz w:val="20"/>
        </w:rPr>
        <w:t xml:space="preserve"> </w:t>
      </w:r>
      <w:r w:rsidR="00A84A71" w:rsidRPr="00F144FC">
        <w:rPr>
          <w:rFonts w:hint="eastAsia"/>
          <w:sz w:val="20"/>
        </w:rPr>
        <w:t xml:space="preserve">내수와 수출을 포함한 </w:t>
      </w:r>
      <w:r w:rsidR="00812717">
        <w:rPr>
          <w:rFonts w:hint="eastAsia"/>
          <w:sz w:val="20"/>
        </w:rPr>
        <w:t xml:space="preserve">르노삼성자동차의 </w:t>
      </w:r>
      <w:r w:rsidR="00A84A71">
        <w:rPr>
          <w:sz w:val="20"/>
        </w:rPr>
        <w:t>4</w:t>
      </w:r>
      <w:r w:rsidR="00A84A71">
        <w:rPr>
          <w:rFonts w:hint="eastAsia"/>
          <w:sz w:val="20"/>
        </w:rPr>
        <w:t xml:space="preserve">월 </w:t>
      </w:r>
      <w:r w:rsidR="00A84A71" w:rsidRPr="00F144FC">
        <w:rPr>
          <w:rFonts w:hint="eastAsia"/>
          <w:sz w:val="20"/>
        </w:rPr>
        <w:t>총 판매</w:t>
      </w:r>
      <w:r w:rsidR="00A84A71">
        <w:rPr>
          <w:rFonts w:hint="eastAsia"/>
          <w:sz w:val="20"/>
        </w:rPr>
        <w:t xml:space="preserve"> 대수</w:t>
      </w:r>
      <w:r w:rsidR="00A84A71" w:rsidRPr="00F144FC">
        <w:rPr>
          <w:rFonts w:hint="eastAsia"/>
          <w:sz w:val="20"/>
        </w:rPr>
        <w:t xml:space="preserve">는 </w:t>
      </w:r>
      <w:r w:rsidR="00CC525D" w:rsidRPr="00CC525D">
        <w:rPr>
          <w:rFonts w:hint="eastAsia"/>
          <w:sz w:val="20"/>
        </w:rPr>
        <w:t>전월</w:t>
      </w:r>
      <w:r w:rsidR="00CC525D" w:rsidRPr="00CC525D">
        <w:rPr>
          <w:sz w:val="20"/>
        </w:rPr>
        <w:t xml:space="preserve"> 대비 9% 증가</w:t>
      </w:r>
      <w:r w:rsidR="00B92DFC">
        <w:rPr>
          <w:rFonts w:hint="eastAsia"/>
          <w:sz w:val="20"/>
        </w:rPr>
        <w:t xml:space="preserve"> 및 </w:t>
      </w:r>
      <w:r w:rsidR="00B92DFC" w:rsidRPr="00B92DFC">
        <w:rPr>
          <w:rFonts w:hint="eastAsia"/>
          <w:sz w:val="20"/>
        </w:rPr>
        <w:t>전년</w:t>
      </w:r>
      <w:r w:rsidR="00B92DFC" w:rsidRPr="00B92DFC">
        <w:rPr>
          <w:sz w:val="20"/>
        </w:rPr>
        <w:t xml:space="preserve"> 동기 대비 28.6% 감소</w:t>
      </w:r>
      <w:r w:rsidR="00B92DFC">
        <w:rPr>
          <w:rFonts w:hint="eastAsia"/>
          <w:sz w:val="20"/>
        </w:rPr>
        <w:t xml:space="preserve">한 </w:t>
      </w:r>
      <w:r w:rsidR="00A84A71" w:rsidRPr="00F144FC">
        <w:rPr>
          <w:sz w:val="20"/>
        </w:rPr>
        <w:t>9,344</w:t>
      </w:r>
      <w:r w:rsidR="00A84A71" w:rsidRPr="00F144FC">
        <w:rPr>
          <w:rFonts w:hint="eastAsia"/>
          <w:sz w:val="20"/>
        </w:rPr>
        <w:t>대</w:t>
      </w:r>
      <w:r w:rsidR="00A84A71">
        <w:rPr>
          <w:rFonts w:hint="eastAsia"/>
          <w:sz w:val="20"/>
        </w:rPr>
        <w:t>다.</w:t>
      </w:r>
      <w:r w:rsidR="00A84A71">
        <w:rPr>
          <w:sz w:val="20"/>
        </w:rPr>
        <w:t xml:space="preserve"> </w:t>
      </w:r>
    </w:p>
    <w:p w14:paraId="11D757E5" w14:textId="0D539F72" w:rsidR="003E54BC" w:rsidRPr="00F144FC" w:rsidRDefault="003E54BC" w:rsidP="002B57B6">
      <w:pPr>
        <w:widowControl/>
        <w:wordWrap/>
        <w:snapToGrid w:val="0"/>
        <w:ind w:right="220"/>
        <w:contextualSpacing/>
        <w:rPr>
          <w:sz w:val="20"/>
        </w:rPr>
      </w:pPr>
    </w:p>
    <w:p w14:paraId="6C2769A4" w14:textId="5E0321A9" w:rsidR="00E9392D" w:rsidRPr="00F144FC" w:rsidRDefault="00890A5E" w:rsidP="002B57B6">
      <w:pPr>
        <w:widowControl/>
        <w:wordWrap/>
        <w:snapToGrid w:val="0"/>
        <w:ind w:right="220"/>
        <w:contextualSpacing/>
        <w:rPr>
          <w:sz w:val="20"/>
        </w:rPr>
      </w:pPr>
      <w:r w:rsidRPr="00F144FC">
        <w:rPr>
          <w:rFonts w:hint="eastAsia"/>
          <w:sz w:val="20"/>
        </w:rPr>
        <w:t xml:space="preserve">4월 내수는 </w:t>
      </w:r>
      <w:r w:rsidR="00705404" w:rsidRPr="00F144FC">
        <w:rPr>
          <w:rFonts w:hint="eastAsia"/>
          <w:sz w:val="20"/>
        </w:rPr>
        <w:t>르노삼성</w:t>
      </w:r>
      <w:r w:rsidR="005A2D9F">
        <w:rPr>
          <w:rFonts w:hint="eastAsia"/>
          <w:sz w:val="20"/>
        </w:rPr>
        <w:t>차</w:t>
      </w:r>
      <w:r w:rsidR="00705404" w:rsidRPr="00F144FC">
        <w:rPr>
          <w:rFonts w:hint="eastAsia"/>
          <w:sz w:val="20"/>
        </w:rPr>
        <w:t xml:space="preserve"> 대표 모델 </w:t>
      </w:r>
      <w:r w:rsidR="00705404" w:rsidRPr="00F144FC">
        <w:rPr>
          <w:sz w:val="20"/>
        </w:rPr>
        <w:t>QM6</w:t>
      </w:r>
      <w:r w:rsidR="00705404" w:rsidRPr="00F144FC">
        <w:rPr>
          <w:rFonts w:hint="eastAsia"/>
          <w:sz w:val="20"/>
        </w:rPr>
        <w:t xml:space="preserve">가 </w:t>
      </w:r>
      <w:r w:rsidR="00705404" w:rsidRPr="00F144FC">
        <w:rPr>
          <w:sz w:val="20"/>
        </w:rPr>
        <w:t>3,409</w:t>
      </w:r>
      <w:r w:rsidR="00705404" w:rsidRPr="00F144FC">
        <w:rPr>
          <w:rFonts w:hint="eastAsia"/>
          <w:sz w:val="20"/>
        </w:rPr>
        <w:t>대 판매되며 전체 판매실적을 견인했다.</w:t>
      </w:r>
      <w:r w:rsidR="00705404" w:rsidRPr="00F144FC">
        <w:rPr>
          <w:sz w:val="20"/>
        </w:rPr>
        <w:t xml:space="preserve"> </w:t>
      </w:r>
      <w:r w:rsidR="0061413C" w:rsidRPr="00F144FC">
        <w:rPr>
          <w:sz w:val="20"/>
        </w:rPr>
        <w:t xml:space="preserve">QM6 </w:t>
      </w:r>
      <w:r w:rsidR="0061413C" w:rsidRPr="00F144FC">
        <w:rPr>
          <w:rFonts w:hint="eastAsia"/>
          <w:sz w:val="20"/>
        </w:rPr>
        <w:t xml:space="preserve">전체 판매 대수 중 </w:t>
      </w:r>
      <w:r w:rsidR="00A40FE3" w:rsidRPr="00F144FC">
        <w:rPr>
          <w:rFonts w:hint="eastAsia"/>
          <w:sz w:val="20"/>
        </w:rPr>
        <w:t xml:space="preserve">친환경 </w:t>
      </w:r>
      <w:r w:rsidR="00A40FE3" w:rsidRPr="00F144FC">
        <w:rPr>
          <w:sz w:val="20"/>
        </w:rPr>
        <w:t>LPG SUV</w:t>
      </w:r>
      <w:r w:rsidR="00A40FE3" w:rsidRPr="00F144FC">
        <w:rPr>
          <w:rFonts w:hint="eastAsia"/>
          <w:sz w:val="20"/>
        </w:rPr>
        <w:t xml:space="preserve">인 </w:t>
      </w:r>
      <w:r w:rsidR="00A40FE3" w:rsidRPr="00F144FC">
        <w:rPr>
          <w:sz w:val="20"/>
        </w:rPr>
        <w:t>QM6 LP</w:t>
      </w:r>
      <w:r w:rsidR="00A40FE3" w:rsidRPr="00F144FC">
        <w:rPr>
          <w:rFonts w:hint="eastAsia"/>
          <w:sz w:val="20"/>
        </w:rPr>
        <w:t xml:space="preserve">e의 </w:t>
      </w:r>
      <w:r w:rsidR="005A4DFE" w:rsidRPr="00F144FC">
        <w:rPr>
          <w:rFonts w:hint="eastAsia"/>
          <w:sz w:val="20"/>
        </w:rPr>
        <w:t>비</w:t>
      </w:r>
      <w:r w:rsidR="00A40FE3" w:rsidRPr="00F144FC">
        <w:rPr>
          <w:rFonts w:hint="eastAsia"/>
          <w:sz w:val="20"/>
        </w:rPr>
        <w:t xml:space="preserve">중이 </w:t>
      </w:r>
      <w:r w:rsidR="00A40FE3" w:rsidRPr="00F144FC">
        <w:rPr>
          <w:sz w:val="20"/>
        </w:rPr>
        <w:t>63.9%</w:t>
      </w:r>
      <w:r w:rsidR="00AC31C0" w:rsidRPr="00F144FC">
        <w:rPr>
          <w:sz w:val="20"/>
        </w:rPr>
        <w:t>(</w:t>
      </w:r>
      <w:r w:rsidR="00D552FD" w:rsidRPr="00F144FC">
        <w:rPr>
          <w:sz w:val="20"/>
        </w:rPr>
        <w:t>2,181</w:t>
      </w:r>
      <w:r w:rsidR="00D552FD" w:rsidRPr="00F144FC">
        <w:rPr>
          <w:rFonts w:hint="eastAsia"/>
          <w:sz w:val="20"/>
        </w:rPr>
        <w:t>대)</w:t>
      </w:r>
      <w:r w:rsidR="00A40FE3" w:rsidRPr="00F144FC">
        <w:rPr>
          <w:rFonts w:hint="eastAsia"/>
          <w:sz w:val="20"/>
        </w:rPr>
        <w:t>를</w:t>
      </w:r>
      <w:r w:rsidR="005A4DFE" w:rsidRPr="00F144FC">
        <w:rPr>
          <w:rFonts w:hint="eastAsia"/>
          <w:sz w:val="20"/>
        </w:rPr>
        <w:t xml:space="preserve"> 차지했</w:t>
      </w:r>
      <w:r w:rsidR="004B10E8" w:rsidRPr="00F144FC">
        <w:rPr>
          <w:rFonts w:hint="eastAsia"/>
          <w:sz w:val="20"/>
        </w:rPr>
        <w:t>으며,</w:t>
      </w:r>
      <w:r w:rsidR="004B10E8" w:rsidRPr="00F144FC">
        <w:rPr>
          <w:sz w:val="20"/>
        </w:rPr>
        <w:t xml:space="preserve"> </w:t>
      </w:r>
      <w:r w:rsidR="00D46382" w:rsidRPr="00F144FC">
        <w:rPr>
          <w:rFonts w:hint="eastAsia"/>
          <w:sz w:val="20"/>
        </w:rPr>
        <w:t xml:space="preserve">이어서 </w:t>
      </w:r>
      <w:r w:rsidR="004B10E8" w:rsidRPr="00F144FC">
        <w:rPr>
          <w:rFonts w:hint="eastAsia"/>
          <w:sz w:val="20"/>
        </w:rPr>
        <w:t xml:space="preserve">가솔린 모델이 </w:t>
      </w:r>
      <w:r w:rsidR="0061318A" w:rsidRPr="00F144FC">
        <w:rPr>
          <w:sz w:val="20"/>
        </w:rPr>
        <w:t>1,212</w:t>
      </w:r>
      <w:r w:rsidR="0061318A" w:rsidRPr="00F144FC">
        <w:rPr>
          <w:rFonts w:hint="eastAsia"/>
          <w:sz w:val="20"/>
        </w:rPr>
        <w:t>대</w:t>
      </w:r>
      <w:r w:rsidR="00D46382" w:rsidRPr="00F144FC">
        <w:rPr>
          <w:sz w:val="20"/>
        </w:rPr>
        <w:t>(35.5%)</w:t>
      </w:r>
      <w:r w:rsidR="00BF38E6" w:rsidRPr="00F144FC">
        <w:rPr>
          <w:sz w:val="20"/>
        </w:rPr>
        <w:t xml:space="preserve"> </w:t>
      </w:r>
      <w:r w:rsidR="00BF38E6" w:rsidRPr="00F144FC">
        <w:rPr>
          <w:rFonts w:hint="eastAsia"/>
          <w:sz w:val="20"/>
        </w:rPr>
        <w:t>판매됐다.</w:t>
      </w:r>
      <w:r w:rsidR="00BF38E6" w:rsidRPr="00F144FC">
        <w:rPr>
          <w:sz w:val="20"/>
        </w:rPr>
        <w:t xml:space="preserve"> </w:t>
      </w:r>
    </w:p>
    <w:p w14:paraId="63DABC44" w14:textId="77777777" w:rsidR="00E9392D" w:rsidRPr="00F144FC" w:rsidRDefault="00E9392D" w:rsidP="002B57B6">
      <w:pPr>
        <w:widowControl/>
        <w:wordWrap/>
        <w:snapToGrid w:val="0"/>
        <w:ind w:right="220"/>
        <w:contextualSpacing/>
        <w:rPr>
          <w:sz w:val="20"/>
        </w:rPr>
      </w:pPr>
    </w:p>
    <w:p w14:paraId="25D4513F" w14:textId="0423FFBF" w:rsidR="00BF38E6" w:rsidRPr="00F144FC" w:rsidRDefault="00E90B6C" w:rsidP="002B57B6">
      <w:pPr>
        <w:widowControl/>
        <w:wordWrap/>
        <w:snapToGrid w:val="0"/>
        <w:ind w:right="220"/>
        <w:contextualSpacing/>
        <w:rPr>
          <w:sz w:val="20"/>
        </w:rPr>
      </w:pPr>
      <w:r w:rsidRPr="00F144FC">
        <w:rPr>
          <w:sz w:val="20"/>
        </w:rPr>
        <w:t>QM6 LPe는 국내 유일의 LPG SUV로서 친환경성을 자랑한다. 실제 주행 환경과 비슷한 실외도로시험에서 경유차의 질소산화물 배출량은 LPG차의 93배에 이른다.</w:t>
      </w:r>
      <w:r w:rsidR="00305BE4" w:rsidRPr="00F144FC">
        <w:rPr>
          <w:sz w:val="20"/>
        </w:rPr>
        <w:t xml:space="preserve"> </w:t>
      </w:r>
      <w:r w:rsidR="00305BE4" w:rsidRPr="00F144FC">
        <w:rPr>
          <w:rFonts w:hint="eastAsia"/>
          <w:sz w:val="20"/>
        </w:rPr>
        <w:t>또한 기존</w:t>
      </w:r>
      <w:r w:rsidR="00305BE4" w:rsidRPr="00F144FC">
        <w:rPr>
          <w:sz w:val="20"/>
        </w:rPr>
        <w:t xml:space="preserve"> LPG 차량 구입 시 많은 고객들의 애로사항이었던 출력과 트렁크 공간 부족 문제를 가솔린 모델에 견줘도 부족함이 없는 동력성능과 ‘도넛 탱크’ 기술로 해결한 QM6 LPe는 연비와 경제성, 공간활용성 및 승차감을 모두 충족시키고 있다.</w:t>
      </w:r>
    </w:p>
    <w:p w14:paraId="20C18EA5" w14:textId="77777777" w:rsidR="00BF38E6" w:rsidRPr="00F144FC" w:rsidRDefault="00BF38E6" w:rsidP="002B57B6">
      <w:pPr>
        <w:widowControl/>
        <w:wordWrap/>
        <w:snapToGrid w:val="0"/>
        <w:ind w:right="220"/>
        <w:contextualSpacing/>
        <w:rPr>
          <w:sz w:val="20"/>
        </w:rPr>
      </w:pPr>
    </w:p>
    <w:p w14:paraId="049F91C9" w14:textId="0E4CC290" w:rsidR="002B57B6" w:rsidRPr="00F144FC" w:rsidRDefault="00F72848" w:rsidP="00F16C4F">
      <w:pPr>
        <w:widowControl/>
        <w:wordWrap/>
        <w:snapToGrid w:val="0"/>
        <w:ind w:right="220"/>
        <w:contextualSpacing/>
        <w:rPr>
          <w:sz w:val="20"/>
        </w:rPr>
      </w:pPr>
      <w:r w:rsidRPr="00F144FC">
        <w:rPr>
          <w:rFonts w:hint="eastAsia"/>
          <w:sz w:val="20"/>
        </w:rPr>
        <w:t xml:space="preserve">지난해 </w:t>
      </w:r>
      <w:r w:rsidRPr="00F144FC">
        <w:rPr>
          <w:sz w:val="20"/>
        </w:rPr>
        <w:t>3</w:t>
      </w:r>
      <w:r w:rsidRPr="00F144FC">
        <w:rPr>
          <w:rFonts w:hint="eastAsia"/>
          <w:sz w:val="20"/>
        </w:rPr>
        <w:t xml:space="preserve">월 출시한 </w:t>
      </w:r>
      <w:r w:rsidRPr="00F144FC">
        <w:rPr>
          <w:sz w:val="20"/>
        </w:rPr>
        <w:t>XM3</w:t>
      </w:r>
      <w:r w:rsidRPr="00F144FC">
        <w:rPr>
          <w:rFonts w:hint="eastAsia"/>
          <w:sz w:val="20"/>
        </w:rPr>
        <w:t xml:space="preserve">는 </w:t>
      </w:r>
      <w:r w:rsidR="000D0814" w:rsidRPr="00F144FC">
        <w:rPr>
          <w:sz w:val="20"/>
        </w:rPr>
        <w:t>1,443</w:t>
      </w:r>
      <w:r w:rsidR="000D0814" w:rsidRPr="00F144FC">
        <w:rPr>
          <w:rFonts w:hint="eastAsia"/>
          <w:sz w:val="20"/>
        </w:rPr>
        <w:t xml:space="preserve">대 판매되며 </w:t>
      </w:r>
      <w:r w:rsidR="000D0814" w:rsidRPr="00F144FC">
        <w:rPr>
          <w:sz w:val="20"/>
        </w:rPr>
        <w:t>QM6</w:t>
      </w:r>
      <w:r w:rsidR="00EB4DE5">
        <w:rPr>
          <w:rFonts w:hint="eastAsia"/>
          <w:sz w:val="20"/>
        </w:rPr>
        <w:t>와 함께</w:t>
      </w:r>
      <w:r w:rsidR="000D0814" w:rsidRPr="00F144FC">
        <w:rPr>
          <w:rFonts w:hint="eastAsia"/>
          <w:sz w:val="20"/>
        </w:rPr>
        <w:t xml:space="preserve"> </w:t>
      </w:r>
      <w:r w:rsidR="000D0814" w:rsidRPr="00F144FC">
        <w:rPr>
          <w:sz w:val="20"/>
        </w:rPr>
        <w:t>4</w:t>
      </w:r>
      <w:r w:rsidR="000D0814" w:rsidRPr="00F144FC">
        <w:rPr>
          <w:rFonts w:hint="eastAsia"/>
          <w:sz w:val="20"/>
        </w:rPr>
        <w:t>월 판매 실적을 견인했다.</w:t>
      </w:r>
      <w:r w:rsidR="000D0814" w:rsidRPr="00F144FC">
        <w:rPr>
          <w:sz w:val="20"/>
        </w:rPr>
        <w:t xml:space="preserve"> </w:t>
      </w:r>
      <w:r w:rsidR="00E939C5" w:rsidRPr="00F144FC">
        <w:rPr>
          <w:sz w:val="20"/>
        </w:rPr>
        <w:t>QM6</w:t>
      </w:r>
      <w:r w:rsidR="00E939C5" w:rsidRPr="00F144FC">
        <w:rPr>
          <w:rFonts w:hint="eastAsia"/>
          <w:sz w:val="20"/>
        </w:rPr>
        <w:t>에 이</w:t>
      </w:r>
      <w:r w:rsidR="006B7B1F">
        <w:rPr>
          <w:rFonts w:hint="eastAsia"/>
          <w:sz w:val="20"/>
        </w:rPr>
        <w:t>어</w:t>
      </w:r>
      <w:r w:rsidR="00E939C5" w:rsidRPr="00F144FC">
        <w:rPr>
          <w:rFonts w:hint="eastAsia"/>
          <w:sz w:val="20"/>
        </w:rPr>
        <w:t xml:space="preserve"> 르노삼성</w:t>
      </w:r>
      <w:r w:rsidR="009411AA">
        <w:rPr>
          <w:rFonts w:hint="eastAsia"/>
          <w:sz w:val="20"/>
        </w:rPr>
        <w:t>차의 또다른</w:t>
      </w:r>
      <w:r w:rsidR="00E939C5" w:rsidRPr="00F144FC">
        <w:rPr>
          <w:rFonts w:hint="eastAsia"/>
          <w:sz w:val="20"/>
        </w:rPr>
        <w:t xml:space="preserve"> 대표 모델로 자리잡고 있</w:t>
      </w:r>
      <w:r w:rsidR="004B7989">
        <w:rPr>
          <w:rFonts w:hint="eastAsia"/>
          <w:sz w:val="20"/>
        </w:rPr>
        <w:t xml:space="preserve">는 </w:t>
      </w:r>
      <w:r w:rsidR="002B57B6" w:rsidRPr="00F144FC">
        <w:rPr>
          <w:sz w:val="20"/>
        </w:rPr>
        <w:t>XM3는 세단과 SUV를 동시에 느낄 수 있는 특유의 프리미엄 디자인으로 고객의 마음을 사로잡고 있다</w:t>
      </w:r>
      <w:r w:rsidR="00F16C4F" w:rsidRPr="00F144FC">
        <w:rPr>
          <w:sz w:val="20"/>
        </w:rPr>
        <w:t>.</w:t>
      </w:r>
    </w:p>
    <w:p w14:paraId="78A878F9" w14:textId="4A1B763E" w:rsidR="002B57B6" w:rsidRPr="00F144FC" w:rsidRDefault="002B57B6" w:rsidP="002B57B6">
      <w:pPr>
        <w:wordWrap/>
        <w:snapToGrid w:val="0"/>
        <w:ind w:right="220"/>
        <w:contextualSpacing/>
        <w:rPr>
          <w:sz w:val="20"/>
        </w:rPr>
      </w:pPr>
    </w:p>
    <w:p w14:paraId="1A93FD0C" w14:textId="6EE39CEF" w:rsidR="00B239C0" w:rsidRPr="00F144FC" w:rsidRDefault="006106F9" w:rsidP="002B57B6">
      <w:pPr>
        <w:wordWrap/>
        <w:snapToGrid w:val="0"/>
        <w:ind w:right="220"/>
        <w:contextualSpacing/>
        <w:rPr>
          <w:sz w:val="20"/>
        </w:rPr>
      </w:pPr>
      <w:r w:rsidRPr="00F144FC">
        <w:rPr>
          <w:rFonts w:hint="eastAsia"/>
          <w:sz w:val="20"/>
        </w:rPr>
        <w:t xml:space="preserve">르노 브랜드 </w:t>
      </w:r>
      <w:r w:rsidR="00903E80" w:rsidRPr="00F144FC">
        <w:rPr>
          <w:rFonts w:hint="eastAsia"/>
          <w:sz w:val="20"/>
        </w:rPr>
        <w:t xml:space="preserve">모델별로는 </w:t>
      </w:r>
      <w:r w:rsidR="00C31E27" w:rsidRPr="00F144FC">
        <w:rPr>
          <w:rFonts w:hint="eastAsia"/>
          <w:sz w:val="20"/>
        </w:rPr>
        <w:t>전기차</w:t>
      </w:r>
      <w:r w:rsidR="00E64DFC" w:rsidRPr="00F144FC">
        <w:rPr>
          <w:rFonts w:hint="eastAsia"/>
          <w:sz w:val="20"/>
        </w:rPr>
        <w:t xml:space="preserve">인 조에와 트위지가 각각 </w:t>
      </w:r>
      <w:r w:rsidR="00C31E27" w:rsidRPr="00F144FC">
        <w:rPr>
          <w:sz w:val="20"/>
        </w:rPr>
        <w:t>66</w:t>
      </w:r>
      <w:r w:rsidR="00C31E27" w:rsidRPr="00F144FC">
        <w:rPr>
          <w:rFonts w:hint="eastAsia"/>
          <w:sz w:val="20"/>
        </w:rPr>
        <w:t>대,</w:t>
      </w:r>
      <w:r w:rsidR="00C31E27" w:rsidRPr="00F144FC">
        <w:rPr>
          <w:sz w:val="20"/>
        </w:rPr>
        <w:t xml:space="preserve"> 96</w:t>
      </w:r>
      <w:r w:rsidR="00C31E27" w:rsidRPr="00F144FC">
        <w:rPr>
          <w:rFonts w:hint="eastAsia"/>
          <w:sz w:val="20"/>
        </w:rPr>
        <w:t>대</w:t>
      </w:r>
      <w:r w:rsidR="00E64DFC" w:rsidRPr="00F144FC">
        <w:rPr>
          <w:rFonts w:hint="eastAsia"/>
          <w:sz w:val="20"/>
        </w:rPr>
        <w:t>가 판매됐</w:t>
      </w:r>
      <w:r w:rsidR="00CE4EDC" w:rsidRPr="00F144FC">
        <w:rPr>
          <w:rFonts w:hint="eastAsia"/>
          <w:sz w:val="20"/>
        </w:rPr>
        <w:t>으며,</w:t>
      </w:r>
      <w:r w:rsidR="00CE4EDC" w:rsidRPr="00F144FC">
        <w:rPr>
          <w:sz w:val="20"/>
        </w:rPr>
        <w:t xml:space="preserve"> </w:t>
      </w:r>
      <w:r w:rsidR="00CE4EDC" w:rsidRPr="00F144FC">
        <w:rPr>
          <w:rFonts w:hint="eastAsia"/>
          <w:sz w:val="20"/>
        </w:rPr>
        <w:t xml:space="preserve">캡처 </w:t>
      </w:r>
      <w:r w:rsidR="00CE4EDC" w:rsidRPr="00F144FC">
        <w:rPr>
          <w:sz w:val="20"/>
        </w:rPr>
        <w:t>153</w:t>
      </w:r>
      <w:r w:rsidR="00CE4EDC" w:rsidRPr="00F144FC">
        <w:rPr>
          <w:rFonts w:hint="eastAsia"/>
          <w:sz w:val="20"/>
        </w:rPr>
        <w:t>대</w:t>
      </w:r>
      <w:r w:rsidR="005A46B3" w:rsidRPr="00F144FC">
        <w:rPr>
          <w:sz w:val="20"/>
        </w:rPr>
        <w:t xml:space="preserve"> </w:t>
      </w:r>
      <w:r w:rsidR="005A46B3" w:rsidRPr="00F144FC">
        <w:rPr>
          <w:rFonts w:hint="eastAsia"/>
          <w:sz w:val="20"/>
        </w:rPr>
        <w:t>및</w:t>
      </w:r>
      <w:r w:rsidR="00CE4EDC" w:rsidRPr="00F144FC">
        <w:rPr>
          <w:sz w:val="20"/>
        </w:rPr>
        <w:t xml:space="preserve"> </w:t>
      </w:r>
      <w:r w:rsidR="00CE4EDC" w:rsidRPr="00F144FC">
        <w:rPr>
          <w:rFonts w:hint="eastAsia"/>
          <w:sz w:val="20"/>
        </w:rPr>
        <w:t>마스터 버스</w:t>
      </w:r>
      <w:r w:rsidR="005A46B3" w:rsidRPr="00F144FC">
        <w:rPr>
          <w:rFonts w:hint="eastAsia"/>
          <w:sz w:val="20"/>
        </w:rPr>
        <w:t xml:space="preserve"> </w:t>
      </w:r>
      <w:r w:rsidR="005A46B3" w:rsidRPr="00F144FC">
        <w:rPr>
          <w:sz w:val="20"/>
        </w:rPr>
        <w:t>49</w:t>
      </w:r>
      <w:r w:rsidR="005A46B3" w:rsidRPr="00F144FC">
        <w:rPr>
          <w:rFonts w:hint="eastAsia"/>
          <w:sz w:val="20"/>
        </w:rPr>
        <w:t>대가</w:t>
      </w:r>
      <w:r w:rsidR="005A46B3" w:rsidRPr="00F144FC">
        <w:rPr>
          <w:sz w:val="20"/>
        </w:rPr>
        <w:t xml:space="preserve"> 4</w:t>
      </w:r>
      <w:r w:rsidR="005A46B3" w:rsidRPr="00F144FC">
        <w:rPr>
          <w:rFonts w:hint="eastAsia"/>
          <w:sz w:val="20"/>
        </w:rPr>
        <w:t>월 한달 간 판매됐다.</w:t>
      </w:r>
      <w:r w:rsidR="005A46B3" w:rsidRPr="00F144FC">
        <w:rPr>
          <w:sz w:val="20"/>
        </w:rPr>
        <w:t xml:space="preserve"> </w:t>
      </w:r>
    </w:p>
    <w:p w14:paraId="2D087E9A" w14:textId="39EDA480" w:rsidR="00D3123A" w:rsidRPr="00F144FC" w:rsidRDefault="00D3123A" w:rsidP="002B57B6">
      <w:pPr>
        <w:wordWrap/>
        <w:snapToGrid w:val="0"/>
        <w:ind w:right="220"/>
        <w:contextualSpacing/>
        <w:rPr>
          <w:sz w:val="20"/>
        </w:rPr>
      </w:pPr>
    </w:p>
    <w:p w14:paraId="3989EC25" w14:textId="056857AE" w:rsidR="00305BE4" w:rsidRPr="00F144FC" w:rsidRDefault="00EB4DE5" w:rsidP="002B57B6">
      <w:pPr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t xml:space="preserve">특히 </w:t>
      </w:r>
      <w:r w:rsidR="000B4A39" w:rsidRPr="00F144FC">
        <w:rPr>
          <w:sz w:val="20"/>
        </w:rPr>
        <w:t>2000만원대에 구매 가능한</w:t>
      </w:r>
      <w:r w:rsidR="000B4A39" w:rsidRPr="00F144FC">
        <w:rPr>
          <w:rFonts w:hint="eastAsia"/>
          <w:sz w:val="20"/>
        </w:rPr>
        <w:t xml:space="preserve"> 전기차</w:t>
      </w:r>
      <w:r w:rsidR="000B4A39" w:rsidRPr="00F144FC">
        <w:rPr>
          <w:sz w:val="20"/>
        </w:rPr>
        <w:t xml:space="preserve"> </w:t>
      </w:r>
      <w:r w:rsidR="00B83AB7" w:rsidRPr="00F144FC">
        <w:rPr>
          <w:sz w:val="20"/>
        </w:rPr>
        <w:t xml:space="preserve">르노 조에는 현재 판매 중인 3세대까지 진화를 해오며 품질과 안전을 </w:t>
      </w:r>
      <w:r w:rsidR="00BB32B6" w:rsidRPr="00F144FC">
        <w:rPr>
          <w:rFonts w:hint="eastAsia"/>
          <w:sz w:val="20"/>
        </w:rPr>
        <w:t>검증받아왔다</w:t>
      </w:r>
      <w:r w:rsidR="00B83AB7" w:rsidRPr="00F144FC">
        <w:rPr>
          <w:sz w:val="20"/>
        </w:rPr>
        <w:t>. 르노 조에는 지난 해 테슬라를 제치고 유럽에서 가장 많은 판매고를 올렸으며, 30만대 가까운 누적 판매량 중 지금까지 보고된 배터리 화재 사고는 전무</w:t>
      </w:r>
      <w:r w:rsidR="00612AC8" w:rsidRPr="00F144FC">
        <w:rPr>
          <w:rFonts w:hint="eastAsia"/>
          <w:sz w:val="20"/>
        </w:rPr>
        <w:t>해 최고의 안전성을 자랑한다.</w:t>
      </w:r>
      <w:r w:rsidR="00612AC8" w:rsidRPr="00F144FC">
        <w:rPr>
          <w:sz w:val="20"/>
        </w:rPr>
        <w:t xml:space="preserve"> </w:t>
      </w:r>
    </w:p>
    <w:p w14:paraId="3F3C64FC" w14:textId="0AFAF4B0" w:rsidR="00305BE4" w:rsidRPr="00F144FC" w:rsidRDefault="00305BE4" w:rsidP="002B57B6">
      <w:pPr>
        <w:wordWrap/>
        <w:snapToGrid w:val="0"/>
        <w:ind w:right="220"/>
        <w:contextualSpacing/>
        <w:rPr>
          <w:sz w:val="20"/>
        </w:rPr>
      </w:pPr>
    </w:p>
    <w:p w14:paraId="14FF09D0" w14:textId="0E72B037" w:rsidR="002B57B6" w:rsidRPr="00F144FC" w:rsidRDefault="002B57B6" w:rsidP="002B57B6">
      <w:pPr>
        <w:wordWrap/>
        <w:snapToGrid w:val="0"/>
        <w:ind w:right="220"/>
        <w:contextualSpacing/>
        <w:rPr>
          <w:sz w:val="20"/>
        </w:rPr>
      </w:pPr>
      <w:r w:rsidRPr="00F144FC">
        <w:rPr>
          <w:rFonts w:hint="eastAsia"/>
          <w:sz w:val="20"/>
        </w:rPr>
        <w:t>르노삼성자동차의</w:t>
      </w:r>
      <w:r w:rsidRPr="00F144FC">
        <w:rPr>
          <w:sz w:val="20"/>
        </w:rPr>
        <w:t xml:space="preserve"> 4월 수출은 QM</w:t>
      </w:r>
      <w:r w:rsidR="002B22DC" w:rsidRPr="00F144FC">
        <w:rPr>
          <w:sz w:val="20"/>
        </w:rPr>
        <w:t xml:space="preserve">6 </w:t>
      </w:r>
      <w:r w:rsidR="00751B79" w:rsidRPr="00F144FC">
        <w:rPr>
          <w:sz w:val="20"/>
        </w:rPr>
        <w:t>891</w:t>
      </w:r>
      <w:r w:rsidRPr="00F144FC">
        <w:rPr>
          <w:sz w:val="20"/>
        </w:rPr>
        <w:t xml:space="preserve">대, </w:t>
      </w:r>
      <w:r w:rsidR="00751B79" w:rsidRPr="00F144FC">
        <w:rPr>
          <w:sz w:val="20"/>
        </w:rPr>
        <w:t>SM6 1</w:t>
      </w:r>
      <w:r w:rsidR="00751B79" w:rsidRPr="00F144FC">
        <w:rPr>
          <w:rFonts w:hint="eastAsia"/>
          <w:sz w:val="20"/>
        </w:rPr>
        <w:t>대,</w:t>
      </w:r>
      <w:r w:rsidR="00751B79" w:rsidRPr="00F144FC">
        <w:rPr>
          <w:sz w:val="20"/>
        </w:rPr>
        <w:t xml:space="preserve"> XM3 2,961</w:t>
      </w:r>
      <w:r w:rsidR="00985990" w:rsidRPr="00F144FC">
        <w:rPr>
          <w:rFonts w:hint="eastAsia"/>
          <w:sz w:val="20"/>
        </w:rPr>
        <w:t>대</w:t>
      </w:r>
      <w:r w:rsidR="00985990" w:rsidRPr="00F144FC">
        <w:rPr>
          <w:sz w:val="20"/>
        </w:rPr>
        <w:t>, 르노</w:t>
      </w:r>
      <w:r w:rsidRPr="00F144FC">
        <w:rPr>
          <w:sz w:val="20"/>
        </w:rPr>
        <w:t xml:space="preserve"> 트위지</w:t>
      </w:r>
      <w:r w:rsidRPr="00F144FC">
        <w:rPr>
          <w:rFonts w:hint="eastAsia"/>
          <w:sz w:val="20"/>
        </w:rPr>
        <w:t xml:space="preserve"> </w:t>
      </w:r>
      <w:r w:rsidR="00751B79" w:rsidRPr="00F144FC">
        <w:rPr>
          <w:sz w:val="20"/>
        </w:rPr>
        <w:t>25</w:t>
      </w:r>
      <w:r w:rsidRPr="00F144FC">
        <w:rPr>
          <w:rFonts w:hint="eastAsia"/>
          <w:sz w:val="20"/>
        </w:rPr>
        <w:t xml:space="preserve">대가 </w:t>
      </w:r>
      <w:r w:rsidRPr="00F144FC">
        <w:rPr>
          <w:rFonts w:hint="eastAsia"/>
          <w:sz w:val="20"/>
        </w:rPr>
        <w:lastRenderedPageBreak/>
        <w:t>선적되었다.</w:t>
      </w:r>
      <w:r w:rsidRPr="00F144FC">
        <w:rPr>
          <w:sz w:val="20"/>
        </w:rPr>
        <w:t xml:space="preserve"> </w:t>
      </w:r>
      <w:r w:rsidR="006216ED" w:rsidRPr="00F144FC">
        <w:rPr>
          <w:rFonts w:hint="eastAsia"/>
          <w:sz w:val="20"/>
        </w:rPr>
        <w:t xml:space="preserve">총 </w:t>
      </w:r>
      <w:r w:rsidR="00FC6B75" w:rsidRPr="00F144FC">
        <w:rPr>
          <w:sz w:val="20"/>
        </w:rPr>
        <w:t>3</w:t>
      </w:r>
      <w:r w:rsidR="006216ED" w:rsidRPr="00F144FC">
        <w:rPr>
          <w:sz w:val="20"/>
        </w:rPr>
        <w:t>,878</w:t>
      </w:r>
      <w:r w:rsidR="006216ED" w:rsidRPr="00F144FC">
        <w:rPr>
          <w:rFonts w:hint="eastAsia"/>
          <w:sz w:val="20"/>
        </w:rPr>
        <w:t>대</w:t>
      </w:r>
      <w:r w:rsidR="007A50A4">
        <w:rPr>
          <w:rFonts w:hint="eastAsia"/>
          <w:sz w:val="20"/>
        </w:rPr>
        <w:t>의 수출 실적을 거두며</w:t>
      </w:r>
      <w:r w:rsidR="006216ED" w:rsidRPr="00F144FC">
        <w:rPr>
          <w:rFonts w:hint="eastAsia"/>
          <w:sz w:val="20"/>
        </w:rPr>
        <w:t xml:space="preserve"> </w:t>
      </w:r>
      <w:r w:rsidRPr="00F144FC">
        <w:rPr>
          <w:rFonts w:hint="eastAsia"/>
          <w:sz w:val="20"/>
        </w:rPr>
        <w:t xml:space="preserve">전년 동기 대비 </w:t>
      </w:r>
      <w:r w:rsidR="006216ED" w:rsidRPr="00F144FC">
        <w:rPr>
          <w:sz w:val="20"/>
        </w:rPr>
        <w:t>87</w:t>
      </w:r>
      <w:r w:rsidRPr="00F144FC">
        <w:rPr>
          <w:sz w:val="20"/>
        </w:rPr>
        <w:t>.</w:t>
      </w:r>
      <w:r w:rsidR="006216ED" w:rsidRPr="00F144FC">
        <w:rPr>
          <w:sz w:val="20"/>
        </w:rPr>
        <w:t>2</w:t>
      </w:r>
      <w:r w:rsidRPr="00F144FC">
        <w:rPr>
          <w:sz w:val="20"/>
        </w:rPr>
        <w:t xml:space="preserve">% </w:t>
      </w:r>
      <w:r w:rsidR="006216ED" w:rsidRPr="00F144FC">
        <w:rPr>
          <w:rFonts w:hint="eastAsia"/>
          <w:sz w:val="20"/>
        </w:rPr>
        <w:t>증가</w:t>
      </w:r>
      <w:r w:rsidRPr="00F144FC">
        <w:rPr>
          <w:rFonts w:hint="eastAsia"/>
          <w:sz w:val="20"/>
        </w:rPr>
        <w:t>했다.</w:t>
      </w:r>
      <w:r w:rsidR="00564D1B" w:rsidRPr="00564D1B">
        <w:rPr>
          <w:rFonts w:hint="eastAsia"/>
          <w:sz w:val="20"/>
        </w:rPr>
        <w:t xml:space="preserve"> </w:t>
      </w:r>
      <w:r w:rsidR="00564D1B">
        <w:rPr>
          <w:rFonts w:hint="eastAsia"/>
          <w:sz w:val="20"/>
        </w:rPr>
        <w:t>X</w:t>
      </w:r>
      <w:r w:rsidR="00564D1B">
        <w:rPr>
          <w:sz w:val="20"/>
        </w:rPr>
        <w:t>M3</w:t>
      </w:r>
      <w:r w:rsidR="00564D1B">
        <w:rPr>
          <w:rFonts w:hint="eastAsia"/>
          <w:sz w:val="20"/>
        </w:rPr>
        <w:t>는</w:t>
      </w:r>
      <w:r w:rsidR="00564D1B">
        <w:rPr>
          <w:rFonts w:hint="eastAsia"/>
          <w:sz w:val="20"/>
        </w:rPr>
        <w:t xml:space="preserve"> 유럽 </w:t>
      </w:r>
      <w:r w:rsidR="00A954FF">
        <w:rPr>
          <w:rFonts w:hint="eastAsia"/>
          <w:sz w:val="20"/>
        </w:rPr>
        <w:t>시장</w:t>
      </w:r>
      <w:r w:rsidR="001A6A4E">
        <w:rPr>
          <w:rFonts w:hint="eastAsia"/>
          <w:sz w:val="20"/>
        </w:rPr>
        <w:t>에 선보인</w:t>
      </w:r>
      <w:r w:rsidR="00A954FF">
        <w:rPr>
          <w:rFonts w:hint="eastAsia"/>
          <w:sz w:val="20"/>
        </w:rPr>
        <w:t xml:space="preserve"> </w:t>
      </w:r>
      <w:r w:rsidR="00564D1B">
        <w:rPr>
          <w:rFonts w:hint="eastAsia"/>
          <w:sz w:val="20"/>
        </w:rPr>
        <w:t>초기 물량</w:t>
      </w:r>
      <w:r w:rsidR="00A954FF">
        <w:rPr>
          <w:rFonts w:hint="eastAsia"/>
          <w:sz w:val="20"/>
        </w:rPr>
        <w:t>들이</w:t>
      </w:r>
      <w:r w:rsidR="00564D1B">
        <w:rPr>
          <w:rFonts w:hint="eastAsia"/>
          <w:sz w:val="20"/>
        </w:rPr>
        <w:t xml:space="preserve"> 현지 언론 및 소비자들로부터 좋은 반응을 얻</w:t>
      </w:r>
      <w:r w:rsidR="00881B28">
        <w:rPr>
          <w:rFonts w:hint="eastAsia"/>
          <w:sz w:val="20"/>
        </w:rPr>
        <w:t>고 있어</w:t>
      </w:r>
      <w:r w:rsidR="00F67D68">
        <w:rPr>
          <w:rFonts w:hint="eastAsia"/>
          <w:sz w:val="20"/>
        </w:rPr>
        <w:t>,</w:t>
      </w:r>
      <w:r w:rsidR="00F67D68">
        <w:rPr>
          <w:sz w:val="20"/>
        </w:rPr>
        <w:t xml:space="preserve"> </w:t>
      </w:r>
      <w:r w:rsidR="00B829FD">
        <w:rPr>
          <w:rFonts w:hint="eastAsia"/>
          <w:sz w:val="20"/>
        </w:rPr>
        <w:t xml:space="preserve">뛰어난 품질 및 가격 경쟁력을 가지고 </w:t>
      </w:r>
      <w:r w:rsidR="00844AAA">
        <w:rPr>
          <w:rFonts w:hint="eastAsia"/>
          <w:sz w:val="20"/>
        </w:rPr>
        <w:t xml:space="preserve">유럽 시장에 </w:t>
      </w:r>
      <w:r w:rsidR="00E367BC">
        <w:rPr>
          <w:rFonts w:hint="eastAsia"/>
          <w:sz w:val="20"/>
        </w:rPr>
        <w:t>안정적</w:t>
      </w:r>
      <w:r w:rsidR="00B33BA6">
        <w:rPr>
          <w:rFonts w:hint="eastAsia"/>
          <w:sz w:val="20"/>
        </w:rPr>
        <w:t>으로</w:t>
      </w:r>
      <w:r w:rsidR="00E367BC">
        <w:rPr>
          <w:rFonts w:hint="eastAsia"/>
          <w:sz w:val="20"/>
        </w:rPr>
        <w:t xml:space="preserve"> </w:t>
      </w:r>
      <w:r w:rsidR="009C4554">
        <w:rPr>
          <w:rFonts w:hint="eastAsia"/>
          <w:sz w:val="20"/>
        </w:rPr>
        <w:t>공급</w:t>
      </w:r>
      <w:r w:rsidR="006D6E1B">
        <w:rPr>
          <w:rFonts w:hint="eastAsia"/>
          <w:sz w:val="20"/>
        </w:rPr>
        <w:t xml:space="preserve">을 </w:t>
      </w:r>
      <w:r w:rsidR="00B33BA6">
        <w:rPr>
          <w:rFonts w:hint="eastAsia"/>
          <w:sz w:val="20"/>
        </w:rPr>
        <w:t>이어갈</w:t>
      </w:r>
      <w:r w:rsidR="006D6E1B">
        <w:rPr>
          <w:rFonts w:hint="eastAsia"/>
          <w:sz w:val="20"/>
        </w:rPr>
        <w:t xml:space="preserve"> 수 있</w:t>
      </w:r>
      <w:r w:rsidR="00E367BC">
        <w:rPr>
          <w:rFonts w:hint="eastAsia"/>
          <w:sz w:val="20"/>
        </w:rPr>
        <w:t xml:space="preserve">다면 </w:t>
      </w:r>
      <w:r w:rsidR="009D1147">
        <w:rPr>
          <w:rFonts w:hint="eastAsia"/>
          <w:sz w:val="20"/>
        </w:rPr>
        <w:t xml:space="preserve">부산공장의 생산 물량 회복에 큰 기여를 할 </w:t>
      </w:r>
      <w:r w:rsidR="006D6E1B">
        <w:rPr>
          <w:rFonts w:hint="eastAsia"/>
          <w:sz w:val="20"/>
        </w:rPr>
        <w:t xml:space="preserve">수 있을 </w:t>
      </w:r>
      <w:r w:rsidR="009D1147">
        <w:rPr>
          <w:rFonts w:hint="eastAsia"/>
          <w:sz w:val="20"/>
        </w:rPr>
        <w:t xml:space="preserve">것으로 </w:t>
      </w:r>
      <w:r w:rsidR="00DD70F7">
        <w:rPr>
          <w:rFonts w:hint="eastAsia"/>
          <w:sz w:val="20"/>
        </w:rPr>
        <w:t>보인</w:t>
      </w:r>
      <w:r w:rsidR="009D1147">
        <w:rPr>
          <w:rFonts w:hint="eastAsia"/>
          <w:sz w:val="20"/>
        </w:rPr>
        <w:t>다.</w:t>
      </w:r>
      <w:r w:rsidR="009D1147">
        <w:rPr>
          <w:sz w:val="20"/>
        </w:rPr>
        <w:t xml:space="preserve"> </w:t>
      </w:r>
    </w:p>
    <w:p w14:paraId="172837F9" w14:textId="77777777" w:rsidR="002B57B6" w:rsidRPr="009D1147" w:rsidRDefault="002B57B6" w:rsidP="002B57B6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14:paraId="7CF802E7" w14:textId="1E921FB0" w:rsidR="002B57B6" w:rsidRPr="00B866AA" w:rsidRDefault="002B57B6" w:rsidP="002B57B6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  <w:r w:rsidRPr="00B866AA">
        <w:rPr>
          <w:rFonts w:hint="eastAsia"/>
          <w:sz w:val="21"/>
          <w:szCs w:val="21"/>
        </w:rPr>
        <w:t xml:space="preserve">&lt;르노삼성자동차 </w:t>
      </w:r>
      <w:r w:rsidRPr="00B866AA">
        <w:rPr>
          <w:sz w:val="21"/>
          <w:szCs w:val="21"/>
        </w:rPr>
        <w:t>202</w:t>
      </w:r>
      <w:r w:rsidR="00450849">
        <w:rPr>
          <w:sz w:val="21"/>
          <w:szCs w:val="21"/>
        </w:rPr>
        <w:t>1</w:t>
      </w:r>
      <w:r w:rsidRPr="00B866AA">
        <w:rPr>
          <w:rFonts w:hint="eastAsia"/>
          <w:sz w:val="21"/>
          <w:szCs w:val="21"/>
        </w:rPr>
        <w:t xml:space="preserve">년 </w:t>
      </w:r>
      <w:r w:rsidR="00450849">
        <w:rPr>
          <w:sz w:val="21"/>
          <w:szCs w:val="21"/>
        </w:rPr>
        <w:t>4</w:t>
      </w:r>
      <w:r w:rsidRPr="00B866AA">
        <w:rPr>
          <w:rFonts w:hint="eastAsia"/>
          <w:sz w:val="21"/>
          <w:szCs w:val="21"/>
        </w:rPr>
        <w:t>월 판매 실적&gt;</w:t>
      </w:r>
    </w:p>
    <w:tbl>
      <w:tblPr>
        <w:tblW w:w="9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1280"/>
        <w:gridCol w:w="992"/>
        <w:gridCol w:w="1011"/>
        <w:gridCol w:w="926"/>
        <w:gridCol w:w="926"/>
        <w:gridCol w:w="926"/>
        <w:gridCol w:w="928"/>
        <w:gridCol w:w="924"/>
        <w:gridCol w:w="960"/>
      </w:tblGrid>
      <w:tr w:rsidR="002019E1" w:rsidRPr="002019E1" w14:paraId="4626A855" w14:textId="77777777" w:rsidTr="002019E1">
        <w:trPr>
          <w:trHeight w:val="28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7AEEA4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21D0C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2021년</w:t>
            </w:r>
            <w:r w:rsidRPr="002019E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4월 (대)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5291BE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3월 (대)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CAE1C1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79423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4월 (대)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CED8B2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00FF5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~4월, 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51473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2019E1" w:rsidRPr="002019E1" w14:paraId="07E3252A" w14:textId="77777777" w:rsidTr="002019E1">
        <w:trPr>
          <w:trHeight w:val="280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8F0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058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E903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EE9AD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616C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9565E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7327E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CFCD9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3A66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019E1" w:rsidRPr="002019E1" w14:paraId="2468F2E6" w14:textId="77777777" w:rsidTr="002019E1">
        <w:trPr>
          <w:trHeight w:val="309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156206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48A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17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F52B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321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36A8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-22.1%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A22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757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A555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-67.0%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BEE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974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64A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3,304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5879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-70.5%</w:t>
            </w:r>
          </w:p>
        </w:tc>
      </w:tr>
      <w:tr w:rsidR="002019E1" w:rsidRPr="002019E1" w14:paraId="6EF6A406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B2C55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9D5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C26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3,409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53D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3,313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55F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2.9%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955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3,576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061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-4.7%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7226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10,818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E994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14,746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C17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-26.6%</w:t>
            </w:r>
          </w:p>
        </w:tc>
      </w:tr>
      <w:tr w:rsidR="002019E1" w:rsidRPr="002019E1" w14:paraId="6C1A6744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F7F2E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B1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56B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1,443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A662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1,688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CE85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-14.5%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B1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6,276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E8A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-77.0%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508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5,537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F5E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11,914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9AF4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-53.5%</w:t>
            </w:r>
          </w:p>
        </w:tc>
      </w:tr>
      <w:tr w:rsidR="002019E1" w:rsidRPr="002019E1" w14:paraId="48D7992C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899BB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88DB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FEF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4508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29D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C53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139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1833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792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2C9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AA8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2019E1" w:rsidRPr="002019E1" w14:paraId="206D6FB2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BFE6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CC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BCA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F0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8CA2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81.1%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F4D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118E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255.6%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325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8DC4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7C75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22.8%</w:t>
            </w:r>
          </w:p>
        </w:tc>
      </w:tr>
      <w:tr w:rsidR="002019E1" w:rsidRPr="002019E1" w14:paraId="485B05C8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2B55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99F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6F8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F12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470CA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-35.3%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D19E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18B3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922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634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570B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2019E1" w:rsidRPr="002019E1" w14:paraId="79B7346F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999C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61A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Captur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E8C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EAB8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848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-5.6%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5B7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6F5A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705.3%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83A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552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C5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41B2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2805.3%</w:t>
            </w:r>
          </w:p>
        </w:tc>
      </w:tr>
      <w:tr w:rsidR="002019E1" w:rsidRPr="002019E1" w14:paraId="13CDA756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3806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0564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CCB4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0D8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C7EE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-12.5%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ECE6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221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FB9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-77.8%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8C25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3032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D65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-42.4%</w:t>
            </w:r>
          </w:p>
        </w:tc>
      </w:tr>
      <w:tr w:rsidR="002019E1" w:rsidRPr="002019E1" w14:paraId="55CF0A0A" w14:textId="77777777" w:rsidTr="002019E1">
        <w:trPr>
          <w:trHeight w:val="30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9953C6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2FC259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5,466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3FADF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5,695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02C51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-4.0%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EBDD9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11,015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D5E8C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-50.4%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50D86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18,595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8C23F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4CAE7E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-40.0%</w:t>
            </w:r>
          </w:p>
        </w:tc>
      </w:tr>
      <w:tr w:rsidR="002019E1" w:rsidRPr="002019E1" w14:paraId="2658E2D0" w14:textId="77777777" w:rsidTr="002019E1">
        <w:trPr>
          <w:trHeight w:val="309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C0FB8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028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BDC5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891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142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1,343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9B2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-33.7%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F5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2,031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D57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-56.1%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1888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3,962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598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5,462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32BA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-27.5%</w:t>
            </w:r>
          </w:p>
        </w:tc>
      </w:tr>
      <w:tr w:rsidR="002019E1" w:rsidRPr="002019E1" w14:paraId="33DFE7CD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05DA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503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30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B7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381F6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8C6B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946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-50.0%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06DB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F38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229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-50.0%</w:t>
            </w:r>
          </w:p>
        </w:tc>
      </w:tr>
      <w:tr w:rsidR="002019E1" w:rsidRPr="002019E1" w14:paraId="6ECA66FA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815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70C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56C9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2,961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191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1,320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3AF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124.3%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D505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CCD66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ED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8,379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8CD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2669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2019E1" w:rsidRPr="002019E1" w14:paraId="2F9AA201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D870B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A582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575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CE2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69B4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48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5039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5CDE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96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4,563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B57F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2019E1" w:rsidRPr="002019E1" w14:paraId="5D7A6EAB" w14:textId="77777777" w:rsidTr="002019E1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C42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B496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A7D8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0301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214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F08D2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-88.3%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1065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BDB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-35.9%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28B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475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A54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color w:val="000000"/>
                <w:kern w:val="0"/>
                <w:sz w:val="2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721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6.3%</w:t>
            </w:r>
          </w:p>
        </w:tc>
      </w:tr>
      <w:tr w:rsidR="002019E1" w:rsidRPr="002019E1" w14:paraId="6F6E7B1C" w14:textId="77777777" w:rsidTr="002019E1">
        <w:trPr>
          <w:trHeight w:val="30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F46F7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63E2F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3,878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062DC9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2,877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1769F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34.8%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49CD07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2,072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4B4F45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87.2%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2D0013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 xml:space="preserve">12,817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8DC54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10,474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D94D12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019E1">
              <w:rPr>
                <w:rFonts w:cs="굴림" w:hint="eastAsia"/>
                <w:kern w:val="0"/>
                <w:sz w:val="20"/>
              </w:rPr>
              <w:t>22.4%</w:t>
            </w:r>
          </w:p>
        </w:tc>
      </w:tr>
      <w:tr w:rsidR="002019E1" w:rsidRPr="002019E1" w14:paraId="6B1D0380" w14:textId="77777777" w:rsidTr="002019E1">
        <w:trPr>
          <w:trHeight w:val="30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C75DDA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0C43816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9,344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2A892AA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8,572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80F4219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9.0%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C6797B8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13,087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D343122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-28.6%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64D9D2C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 xml:space="preserve">31,412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A938730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41,477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8B60CFD" w14:textId="77777777" w:rsidR="002019E1" w:rsidRPr="002019E1" w:rsidRDefault="002019E1" w:rsidP="002019E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019E1">
              <w:rPr>
                <w:rFonts w:cs="굴림" w:hint="eastAsia"/>
                <w:b/>
                <w:bCs/>
                <w:kern w:val="0"/>
                <w:sz w:val="20"/>
              </w:rPr>
              <w:t>-24.3%</w:t>
            </w:r>
          </w:p>
        </w:tc>
      </w:tr>
    </w:tbl>
    <w:p w14:paraId="10BDF513" w14:textId="77777777" w:rsidR="009A2AA0" w:rsidRPr="00F43887" w:rsidRDefault="009A2AA0" w:rsidP="0021425A">
      <w:pPr>
        <w:wordWrap/>
        <w:snapToGrid w:val="0"/>
        <w:ind w:right="220"/>
        <w:contextualSpacing/>
      </w:pPr>
    </w:p>
    <w:p w14:paraId="219BB1D2" w14:textId="77777777" w:rsidR="002B57B6" w:rsidRPr="00C71A43" w:rsidRDefault="002B57B6" w:rsidP="002B57B6">
      <w:pPr>
        <w:wordWrap/>
        <w:snapToGrid w:val="0"/>
        <w:ind w:left="220" w:right="220"/>
        <w:contextualSpacing/>
        <w:jc w:val="center"/>
        <w:rPr>
          <w:b/>
          <w:bCs/>
          <w:kern w:val="0"/>
          <w:szCs w:val="22"/>
        </w:rPr>
      </w:pPr>
      <w:r w:rsidRPr="00686FA5">
        <w:rPr>
          <w:rFonts w:hint="eastAsia"/>
          <w:b/>
          <w:bCs/>
          <w:kern w:val="0"/>
          <w:szCs w:val="22"/>
        </w:rPr>
        <w:t>#</w:t>
      </w:r>
      <w:r w:rsidRPr="00686FA5">
        <w:rPr>
          <w:b/>
          <w:bCs/>
          <w:kern w:val="0"/>
          <w:szCs w:val="22"/>
        </w:rPr>
        <w:t xml:space="preserve"> </w:t>
      </w:r>
      <w:r w:rsidRPr="00686FA5">
        <w:rPr>
          <w:rFonts w:hint="eastAsia"/>
          <w:b/>
          <w:bCs/>
          <w:kern w:val="0"/>
          <w:szCs w:val="22"/>
        </w:rPr>
        <w:t>#</w:t>
      </w:r>
      <w:r w:rsidRPr="00686FA5">
        <w:rPr>
          <w:b/>
          <w:bCs/>
          <w:kern w:val="0"/>
          <w:szCs w:val="22"/>
        </w:rPr>
        <w:t xml:space="preserve"> </w:t>
      </w:r>
      <w:r w:rsidRPr="00686FA5">
        <w:rPr>
          <w:rFonts w:hint="eastAsia"/>
          <w:b/>
          <w:bCs/>
          <w:kern w:val="0"/>
          <w:szCs w:val="22"/>
        </w:rPr>
        <w:t>#</w:t>
      </w:r>
    </w:p>
    <w:p w14:paraId="6D01874C" w14:textId="2EC0A9D0" w:rsidR="002B57B6" w:rsidRPr="00DE0B7D" w:rsidRDefault="002B57B6" w:rsidP="002B57B6"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기업&amp;제품홍보팀 서은혜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대리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2, 010-4162-4417)</w:t>
      </w:r>
    </w:p>
    <w:p w14:paraId="7A12EFBD" w14:textId="77777777" w:rsidR="00731C8F" w:rsidRPr="002B57B6" w:rsidRDefault="00731C8F"/>
    <w:sectPr w:rsidR="00731C8F" w:rsidRPr="002B57B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8A469" w14:textId="77777777" w:rsidR="00CA79B0" w:rsidRDefault="00CA79B0" w:rsidP="00486DC5">
      <w:r>
        <w:separator/>
      </w:r>
    </w:p>
  </w:endnote>
  <w:endnote w:type="continuationSeparator" w:id="0">
    <w:p w14:paraId="61B99B45" w14:textId="77777777" w:rsidR="00CA79B0" w:rsidRDefault="00CA79B0" w:rsidP="0048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64E3" w14:textId="77777777" w:rsidR="00486DC5" w:rsidRDefault="00486D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B90A58" wp14:editId="4DCEB33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2144298a724fca43523e770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E8912" w14:textId="77777777" w:rsidR="00486DC5" w:rsidRPr="00486DC5" w:rsidRDefault="00486DC5" w:rsidP="00486DC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86DC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90A58" id="_x0000_t202" coordsize="21600,21600" o:spt="202" path="m,l,21600r21600,l21600,xe">
              <v:stroke joinstyle="miter"/>
              <v:path gradientshapeok="t" o:connecttype="rect"/>
            </v:shapetype>
            <v:shape id="MSIPCM72144298a724fca43523e770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Ho0TnW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0DBE8912" w14:textId="77777777" w:rsidR="00486DC5" w:rsidRPr="00486DC5" w:rsidRDefault="00486DC5" w:rsidP="00486DC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86DC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CD86" w14:textId="77777777" w:rsidR="00CA79B0" w:rsidRDefault="00CA79B0" w:rsidP="00486DC5">
      <w:r>
        <w:separator/>
      </w:r>
    </w:p>
  </w:footnote>
  <w:footnote w:type="continuationSeparator" w:id="0">
    <w:p w14:paraId="788D2E17" w14:textId="77777777" w:rsidR="00CA79B0" w:rsidRDefault="00CA79B0" w:rsidP="0048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6161" w14:textId="5608A38B" w:rsidR="00731C8F" w:rsidRDefault="00731C8F" w:rsidP="00731C8F">
    <w:pPr>
      <w:pStyle w:val="a5"/>
      <w:rPr>
        <w:rFonts w:ascii="돋움" w:eastAsia="돋움" w:hAnsi="돋움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DE66CEA" wp14:editId="3BED4737">
          <wp:simplePos x="0" y="0"/>
          <wp:positionH relativeFrom="column">
            <wp:posOffset>5353050</wp:posOffset>
          </wp:positionH>
          <wp:positionV relativeFrom="topMargin">
            <wp:posOffset>208915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돋움" w:eastAsia="돋움" w:hAnsi="돋움" w:hint="eastAsia"/>
        <w:sz w:val="40"/>
        <w:szCs w:val="40"/>
      </w:rPr>
      <w:t>보도자료</w:t>
    </w:r>
  </w:p>
  <w:p w14:paraId="74ABA20C" w14:textId="01FB9CD6" w:rsidR="00486DC5" w:rsidRDefault="00731C8F" w:rsidP="00731C8F">
    <w:pPr>
      <w:pStyle w:val="a5"/>
      <w:rPr>
        <w:noProof/>
      </w:rPr>
    </w:pPr>
    <w:r>
      <w:rPr>
        <w:rFonts w:ascii="Arial" w:eastAsia="Arial Unicode MS" w:hAnsi="Arial" w:cs="Arial"/>
        <w:sz w:val="24"/>
        <w:szCs w:val="24"/>
      </w:rPr>
      <w:t>2021</w:t>
    </w:r>
    <w:r>
      <w:rPr>
        <w:rFonts w:ascii="Arial" w:hAnsi="Arial" w:cs="Arial"/>
        <w:sz w:val="24"/>
        <w:szCs w:val="24"/>
      </w:rPr>
      <w:t>년</w:t>
    </w:r>
    <w:r>
      <w:rPr>
        <w:rFonts w:ascii="Arial" w:eastAsia="Arial Unicode MS" w:hAnsi="Arial" w:cs="Arial"/>
        <w:sz w:val="24"/>
        <w:szCs w:val="24"/>
      </w:rPr>
      <w:t xml:space="preserve"> 5</w:t>
    </w:r>
    <w:r>
      <w:rPr>
        <w:rFonts w:ascii="Arial" w:hAnsi="Arial" w:cs="Arial"/>
        <w:sz w:val="24"/>
        <w:szCs w:val="24"/>
      </w:rPr>
      <w:t>월</w:t>
    </w:r>
    <w:r>
      <w:rPr>
        <w:rFonts w:ascii="Arial" w:eastAsia="Arial Unicode MS" w:hAnsi="Arial" w:cs="Arial"/>
        <w:sz w:val="24"/>
        <w:szCs w:val="24"/>
      </w:rPr>
      <w:t xml:space="preserve"> 3</w:t>
    </w:r>
    <w:r>
      <w:rPr>
        <w:rFonts w:ascii="Arial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63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5"/>
    <w:rsid w:val="000B4A39"/>
    <w:rsid w:val="000C4617"/>
    <w:rsid w:val="000D0814"/>
    <w:rsid w:val="000E725B"/>
    <w:rsid w:val="001241DC"/>
    <w:rsid w:val="00170E51"/>
    <w:rsid w:val="00196018"/>
    <w:rsid w:val="001A6A4E"/>
    <w:rsid w:val="001B1BA5"/>
    <w:rsid w:val="001B31A1"/>
    <w:rsid w:val="001B62BA"/>
    <w:rsid w:val="001C6359"/>
    <w:rsid w:val="002019E1"/>
    <w:rsid w:val="0021425A"/>
    <w:rsid w:val="00256A31"/>
    <w:rsid w:val="00263DC9"/>
    <w:rsid w:val="002A0C5B"/>
    <w:rsid w:val="002B22DC"/>
    <w:rsid w:val="002B57B6"/>
    <w:rsid w:val="002F46FB"/>
    <w:rsid w:val="00304AA2"/>
    <w:rsid w:val="00305BE4"/>
    <w:rsid w:val="003E4BE3"/>
    <w:rsid w:val="003E54BC"/>
    <w:rsid w:val="003F5B16"/>
    <w:rsid w:val="004379A6"/>
    <w:rsid w:val="00450849"/>
    <w:rsid w:val="00480909"/>
    <w:rsid w:val="00486DC5"/>
    <w:rsid w:val="004B10E8"/>
    <w:rsid w:val="004B7989"/>
    <w:rsid w:val="00556E51"/>
    <w:rsid w:val="00564D1B"/>
    <w:rsid w:val="005A2D9F"/>
    <w:rsid w:val="005A46B3"/>
    <w:rsid w:val="005A4DFE"/>
    <w:rsid w:val="006106F9"/>
    <w:rsid w:val="00612AC8"/>
    <w:rsid w:val="0061318A"/>
    <w:rsid w:val="0061413C"/>
    <w:rsid w:val="006216ED"/>
    <w:rsid w:val="00650692"/>
    <w:rsid w:val="00653995"/>
    <w:rsid w:val="006B7B1F"/>
    <w:rsid w:val="006D6E1B"/>
    <w:rsid w:val="00705404"/>
    <w:rsid w:val="00731C8F"/>
    <w:rsid w:val="00751B79"/>
    <w:rsid w:val="0077195F"/>
    <w:rsid w:val="007A50A4"/>
    <w:rsid w:val="008054E2"/>
    <w:rsid w:val="00812717"/>
    <w:rsid w:val="00844AAA"/>
    <w:rsid w:val="00855B81"/>
    <w:rsid w:val="00865025"/>
    <w:rsid w:val="00881B28"/>
    <w:rsid w:val="00890A5E"/>
    <w:rsid w:val="008B314F"/>
    <w:rsid w:val="008C2FF0"/>
    <w:rsid w:val="008F28D0"/>
    <w:rsid w:val="008F7E47"/>
    <w:rsid w:val="00903E80"/>
    <w:rsid w:val="009411AA"/>
    <w:rsid w:val="00984B72"/>
    <w:rsid w:val="00985990"/>
    <w:rsid w:val="009A2AA0"/>
    <w:rsid w:val="009B5FD2"/>
    <w:rsid w:val="009C14ED"/>
    <w:rsid w:val="009C4554"/>
    <w:rsid w:val="009D1147"/>
    <w:rsid w:val="00A40FE3"/>
    <w:rsid w:val="00A41F36"/>
    <w:rsid w:val="00A44396"/>
    <w:rsid w:val="00A60C9A"/>
    <w:rsid w:val="00A732B2"/>
    <w:rsid w:val="00A84A71"/>
    <w:rsid w:val="00A9430D"/>
    <w:rsid w:val="00A954FF"/>
    <w:rsid w:val="00AC31C0"/>
    <w:rsid w:val="00B239C0"/>
    <w:rsid w:val="00B264E8"/>
    <w:rsid w:val="00B32405"/>
    <w:rsid w:val="00B33BA6"/>
    <w:rsid w:val="00B829FD"/>
    <w:rsid w:val="00B83AB7"/>
    <w:rsid w:val="00B92DFC"/>
    <w:rsid w:val="00BB32B6"/>
    <w:rsid w:val="00BE4853"/>
    <w:rsid w:val="00BF38E6"/>
    <w:rsid w:val="00C02E0C"/>
    <w:rsid w:val="00C20BC9"/>
    <w:rsid w:val="00C21405"/>
    <w:rsid w:val="00C31E27"/>
    <w:rsid w:val="00CA79B0"/>
    <w:rsid w:val="00CC525D"/>
    <w:rsid w:val="00CE4EDC"/>
    <w:rsid w:val="00CF42BD"/>
    <w:rsid w:val="00D16FA0"/>
    <w:rsid w:val="00D3123A"/>
    <w:rsid w:val="00D3384A"/>
    <w:rsid w:val="00D44C26"/>
    <w:rsid w:val="00D46382"/>
    <w:rsid w:val="00D552FD"/>
    <w:rsid w:val="00D61D9E"/>
    <w:rsid w:val="00D75D37"/>
    <w:rsid w:val="00D7729E"/>
    <w:rsid w:val="00DA6ADC"/>
    <w:rsid w:val="00DD70F7"/>
    <w:rsid w:val="00E367BC"/>
    <w:rsid w:val="00E64DFC"/>
    <w:rsid w:val="00E70AE8"/>
    <w:rsid w:val="00E90B6C"/>
    <w:rsid w:val="00E9392D"/>
    <w:rsid w:val="00E939C5"/>
    <w:rsid w:val="00EA69C9"/>
    <w:rsid w:val="00EB1CFD"/>
    <w:rsid w:val="00EB4DE5"/>
    <w:rsid w:val="00EB5B13"/>
    <w:rsid w:val="00EE3F60"/>
    <w:rsid w:val="00EF447D"/>
    <w:rsid w:val="00F144FC"/>
    <w:rsid w:val="00F16C4F"/>
    <w:rsid w:val="00F558F3"/>
    <w:rsid w:val="00F67D68"/>
    <w:rsid w:val="00F72848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AE762"/>
  <w15:chartTrackingRefBased/>
  <w15:docId w15:val="{27B7CAAA-C9C7-43B0-9111-8123421F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B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D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6DC5"/>
  </w:style>
  <w:style w:type="paragraph" w:styleId="a4">
    <w:name w:val="footer"/>
    <w:basedOn w:val="a"/>
    <w:link w:val="Char0"/>
    <w:uiPriority w:val="99"/>
    <w:unhideWhenUsed/>
    <w:rsid w:val="00486D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6DC5"/>
  </w:style>
  <w:style w:type="paragraph" w:styleId="a5">
    <w:name w:val="No Spacing"/>
    <w:uiPriority w:val="1"/>
    <w:qFormat/>
    <w:rsid w:val="00731C8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124</cp:revision>
  <dcterms:created xsi:type="dcterms:W3CDTF">2021-05-03T02:00:00Z</dcterms:created>
  <dcterms:modified xsi:type="dcterms:W3CDTF">2021-05-03T03:28:00Z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2021-05-03T02:00:45Z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dff2ad58-eb7f-49d1-b5ff-3a8a46d90c21</vt:lpwstr>
  </property>
  <property fmtid="{D5CDD505-2E9C-101B-9397-08002B2CF9AE}" pid="8" name="MSIP_Label_fd1c0902-ed92-4fed-896d-2e7725de02d4_ContentBits">
    <vt:lpwstr>2</vt:lpwstr>
  </property>
</Properties>
</file>