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2EE57" w14:textId="77777777" w:rsidR="00AF3797" w:rsidRDefault="00AF3797" w:rsidP="00AF3797">
      <w:pPr>
        <w:wordWrap/>
        <w:snapToGrid w:val="0"/>
        <w:ind w:left="220" w:right="220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14:paraId="0F5E44B1" w14:textId="3E97FE12" w:rsidR="00AF3797" w:rsidRPr="00F3225B" w:rsidRDefault="00AF3797" w:rsidP="00AF3797">
      <w:pPr>
        <w:wordWrap/>
        <w:snapToGrid w:val="0"/>
        <w:ind w:left="220" w:right="220"/>
        <w:contextualSpacing/>
        <w:jc w:val="center"/>
        <w:rPr>
          <w:b/>
          <w:sz w:val="28"/>
          <w:szCs w:val="28"/>
        </w:rPr>
      </w:pPr>
      <w:r w:rsidRPr="00F3225B">
        <w:rPr>
          <w:rFonts w:hint="eastAsia"/>
          <w:b/>
          <w:sz w:val="28"/>
          <w:szCs w:val="28"/>
        </w:rPr>
        <w:t>르노삼성자동차,</w:t>
      </w:r>
      <w:r w:rsidRPr="00F3225B">
        <w:rPr>
          <w:b/>
          <w:sz w:val="28"/>
          <w:szCs w:val="28"/>
        </w:rPr>
        <w:t xml:space="preserve"> 1</w:t>
      </w:r>
      <w:r w:rsidRPr="00F3225B">
        <w:rPr>
          <w:rFonts w:hint="eastAsia"/>
          <w:b/>
          <w:sz w:val="28"/>
          <w:szCs w:val="28"/>
        </w:rPr>
        <w:t xml:space="preserve">월 내수 </w:t>
      </w:r>
      <w:r w:rsidR="00135958">
        <w:rPr>
          <w:b/>
          <w:sz w:val="28"/>
          <w:szCs w:val="28"/>
        </w:rPr>
        <w:t>3</w:t>
      </w:r>
      <w:r w:rsidRPr="00F3225B">
        <w:rPr>
          <w:b/>
          <w:sz w:val="28"/>
          <w:szCs w:val="28"/>
        </w:rPr>
        <w:t>,</w:t>
      </w:r>
      <w:r w:rsidR="00135958">
        <w:rPr>
          <w:b/>
          <w:sz w:val="28"/>
          <w:szCs w:val="28"/>
        </w:rPr>
        <w:t>534</w:t>
      </w:r>
      <w:r w:rsidRPr="00F3225B">
        <w:rPr>
          <w:rFonts w:hint="eastAsia"/>
          <w:b/>
          <w:sz w:val="28"/>
          <w:szCs w:val="28"/>
        </w:rPr>
        <w:t>대</w:t>
      </w:r>
      <w:r w:rsidRPr="00F3225B">
        <w:rPr>
          <w:b/>
          <w:sz w:val="28"/>
          <w:szCs w:val="28"/>
        </w:rPr>
        <w:t>·</w:t>
      </w:r>
      <w:r w:rsidRPr="00F3225B">
        <w:rPr>
          <w:rFonts w:hint="eastAsia"/>
          <w:b/>
          <w:sz w:val="28"/>
          <w:szCs w:val="28"/>
        </w:rPr>
        <w:t xml:space="preserve">수출 </w:t>
      </w:r>
      <w:r w:rsidR="004B23E0">
        <w:rPr>
          <w:b/>
          <w:sz w:val="28"/>
          <w:szCs w:val="28"/>
        </w:rPr>
        <w:t>2</w:t>
      </w:r>
      <w:r w:rsidRPr="00F3225B">
        <w:rPr>
          <w:b/>
          <w:sz w:val="28"/>
          <w:szCs w:val="28"/>
        </w:rPr>
        <w:t>,</w:t>
      </w:r>
      <w:r w:rsidR="004B23E0">
        <w:rPr>
          <w:b/>
          <w:sz w:val="28"/>
          <w:szCs w:val="28"/>
        </w:rPr>
        <w:t>618</w:t>
      </w:r>
      <w:r w:rsidRPr="00F3225B">
        <w:rPr>
          <w:rFonts w:hint="eastAsia"/>
          <w:b/>
          <w:sz w:val="28"/>
          <w:szCs w:val="28"/>
        </w:rPr>
        <w:t xml:space="preserve">대, 총 </w:t>
      </w:r>
      <w:r w:rsidRPr="00F3225B">
        <w:rPr>
          <w:b/>
          <w:sz w:val="28"/>
          <w:szCs w:val="28"/>
        </w:rPr>
        <w:t>6,</w:t>
      </w:r>
      <w:r w:rsidR="004B23E0">
        <w:rPr>
          <w:b/>
          <w:sz w:val="28"/>
          <w:szCs w:val="28"/>
        </w:rPr>
        <w:t>152</w:t>
      </w:r>
      <w:r w:rsidRPr="00F3225B">
        <w:rPr>
          <w:b/>
          <w:sz w:val="28"/>
          <w:szCs w:val="28"/>
        </w:rPr>
        <w:t>대</w:t>
      </w:r>
      <w:r w:rsidRPr="00F3225B">
        <w:rPr>
          <w:rFonts w:hint="eastAsia"/>
          <w:b/>
          <w:sz w:val="28"/>
          <w:szCs w:val="28"/>
        </w:rPr>
        <w:t xml:space="preserve"> 판매</w:t>
      </w:r>
    </w:p>
    <w:p w14:paraId="2E7DFFE9" w14:textId="77777777" w:rsidR="00AF3797" w:rsidRPr="0089001E" w:rsidRDefault="00AF3797" w:rsidP="00AF3797">
      <w:pPr>
        <w:wordWrap/>
        <w:snapToGrid w:val="0"/>
        <w:ind w:right="220"/>
        <w:contextualSpacing/>
        <w:rPr>
          <w:szCs w:val="22"/>
        </w:rPr>
      </w:pPr>
    </w:p>
    <w:p w14:paraId="32CF5DAB" w14:textId="4994853A" w:rsidR="00AF3797" w:rsidRPr="00076E13" w:rsidRDefault="00AF3797" w:rsidP="00AF3797">
      <w:pPr>
        <w:widowControl/>
        <w:numPr>
          <w:ilvl w:val="0"/>
          <w:numId w:val="1"/>
        </w:numPr>
        <w:wordWrap/>
        <w:snapToGrid w:val="0"/>
        <w:ind w:left="426" w:right="-46" w:hanging="426"/>
        <w:contextualSpacing/>
        <w:rPr>
          <w:b/>
          <w:bCs/>
          <w:sz w:val="21"/>
          <w:szCs w:val="21"/>
        </w:rPr>
      </w:pPr>
      <w:r w:rsidRPr="00076E13">
        <w:rPr>
          <w:rFonts w:hint="eastAsia"/>
          <w:b/>
          <w:bCs/>
          <w:sz w:val="21"/>
          <w:szCs w:val="21"/>
        </w:rPr>
        <w:t xml:space="preserve">전년 동기 대비 내수 </w:t>
      </w:r>
      <w:r w:rsidR="00E23C61" w:rsidRPr="00076E13">
        <w:rPr>
          <w:b/>
          <w:bCs/>
          <w:sz w:val="21"/>
          <w:szCs w:val="21"/>
        </w:rPr>
        <w:t>17</w:t>
      </w:r>
      <w:r w:rsidRPr="00076E13">
        <w:rPr>
          <w:b/>
          <w:bCs/>
          <w:sz w:val="21"/>
          <w:szCs w:val="21"/>
        </w:rPr>
        <w:t>.</w:t>
      </w:r>
      <w:r w:rsidR="00E23C61" w:rsidRPr="00076E13">
        <w:rPr>
          <w:b/>
          <w:bCs/>
          <w:sz w:val="21"/>
          <w:szCs w:val="21"/>
        </w:rPr>
        <w:t>9</w:t>
      </w:r>
      <w:r w:rsidRPr="00076E13">
        <w:rPr>
          <w:b/>
          <w:bCs/>
          <w:sz w:val="21"/>
          <w:szCs w:val="21"/>
        </w:rPr>
        <w:t>%</w:t>
      </w:r>
      <w:r w:rsidR="00E23C61" w:rsidRPr="00076E13">
        <w:rPr>
          <w:b/>
          <w:bCs/>
          <w:sz w:val="21"/>
          <w:szCs w:val="21"/>
        </w:rPr>
        <w:t xml:space="preserve"> </w:t>
      </w:r>
      <w:r w:rsidR="00E23C61" w:rsidRPr="00076E13">
        <w:rPr>
          <w:rFonts w:hint="eastAsia"/>
          <w:b/>
          <w:bCs/>
          <w:sz w:val="21"/>
          <w:szCs w:val="21"/>
        </w:rPr>
        <w:t>하락</w:t>
      </w:r>
      <w:r w:rsidRPr="00076E13">
        <w:rPr>
          <w:b/>
          <w:bCs/>
          <w:sz w:val="21"/>
          <w:szCs w:val="21"/>
        </w:rPr>
        <w:t xml:space="preserve">, </w:t>
      </w:r>
      <w:r w:rsidRPr="00076E13">
        <w:rPr>
          <w:rFonts w:hint="eastAsia"/>
          <w:b/>
          <w:bCs/>
          <w:sz w:val="21"/>
          <w:szCs w:val="21"/>
        </w:rPr>
        <w:t xml:space="preserve">수출 </w:t>
      </w:r>
      <w:r w:rsidR="00E23C61" w:rsidRPr="00076E13">
        <w:rPr>
          <w:b/>
          <w:bCs/>
          <w:sz w:val="21"/>
          <w:szCs w:val="21"/>
        </w:rPr>
        <w:t>35</w:t>
      </w:r>
      <w:r w:rsidRPr="00076E13">
        <w:rPr>
          <w:b/>
          <w:bCs/>
          <w:sz w:val="21"/>
          <w:szCs w:val="21"/>
        </w:rPr>
        <w:t>.</w:t>
      </w:r>
      <w:r w:rsidR="00E23C61" w:rsidRPr="00076E13">
        <w:rPr>
          <w:b/>
          <w:bCs/>
          <w:sz w:val="21"/>
          <w:szCs w:val="21"/>
        </w:rPr>
        <w:t>6</w:t>
      </w:r>
      <w:r w:rsidRPr="00076E13">
        <w:rPr>
          <w:b/>
          <w:bCs/>
          <w:sz w:val="21"/>
          <w:szCs w:val="21"/>
        </w:rPr>
        <w:t xml:space="preserve">% </w:t>
      </w:r>
      <w:r w:rsidR="00E23C61" w:rsidRPr="00076E13">
        <w:rPr>
          <w:rFonts w:hint="eastAsia"/>
          <w:b/>
          <w:bCs/>
          <w:sz w:val="21"/>
          <w:szCs w:val="21"/>
        </w:rPr>
        <w:t>증가</w:t>
      </w:r>
      <w:r w:rsidRPr="00076E13">
        <w:rPr>
          <w:b/>
          <w:bCs/>
          <w:sz w:val="21"/>
          <w:szCs w:val="21"/>
        </w:rPr>
        <w:t xml:space="preserve">, </w:t>
      </w:r>
      <w:r w:rsidRPr="00076E13">
        <w:rPr>
          <w:rFonts w:hint="eastAsia"/>
          <w:b/>
          <w:bCs/>
          <w:sz w:val="21"/>
          <w:szCs w:val="21"/>
        </w:rPr>
        <w:t xml:space="preserve">총 </w:t>
      </w:r>
      <w:r w:rsidR="00626133" w:rsidRPr="00076E13">
        <w:rPr>
          <w:b/>
          <w:bCs/>
          <w:sz w:val="21"/>
          <w:szCs w:val="21"/>
        </w:rPr>
        <w:t>1</w:t>
      </w:r>
      <w:r w:rsidRPr="00076E13">
        <w:rPr>
          <w:b/>
          <w:bCs/>
          <w:sz w:val="21"/>
          <w:szCs w:val="21"/>
        </w:rPr>
        <w:t>.</w:t>
      </w:r>
      <w:r w:rsidR="00626133" w:rsidRPr="00076E13">
        <w:rPr>
          <w:b/>
          <w:bCs/>
          <w:sz w:val="21"/>
          <w:szCs w:val="21"/>
        </w:rPr>
        <w:t>3</w:t>
      </w:r>
      <w:r w:rsidRPr="00076E13">
        <w:rPr>
          <w:b/>
          <w:bCs/>
          <w:sz w:val="21"/>
          <w:szCs w:val="21"/>
        </w:rPr>
        <w:t xml:space="preserve">% </w:t>
      </w:r>
      <w:r w:rsidRPr="00076E13">
        <w:rPr>
          <w:rFonts w:hint="eastAsia"/>
          <w:b/>
          <w:bCs/>
          <w:sz w:val="21"/>
          <w:szCs w:val="21"/>
        </w:rPr>
        <w:t>감소</w:t>
      </w:r>
    </w:p>
    <w:p w14:paraId="64ECBC06" w14:textId="0AC34504" w:rsidR="00E73684" w:rsidRPr="00E73684" w:rsidRDefault="00E73684" w:rsidP="00E73684">
      <w:pPr>
        <w:widowControl/>
        <w:numPr>
          <w:ilvl w:val="0"/>
          <w:numId w:val="1"/>
        </w:numPr>
        <w:wordWrap/>
        <w:snapToGrid w:val="0"/>
        <w:ind w:left="426" w:right="-46" w:hanging="426"/>
        <w:contextualSpacing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XM3 </w:t>
      </w:r>
      <w:r>
        <w:rPr>
          <w:rFonts w:hint="eastAsia"/>
          <w:b/>
          <w:bCs/>
          <w:sz w:val="21"/>
          <w:szCs w:val="21"/>
        </w:rPr>
        <w:t xml:space="preserve">유럽수출 초도물량 선적으로 인해 </w:t>
      </w:r>
      <w:r>
        <w:rPr>
          <w:b/>
          <w:bCs/>
          <w:sz w:val="21"/>
          <w:szCs w:val="21"/>
        </w:rPr>
        <w:t>1</w:t>
      </w:r>
      <w:r>
        <w:rPr>
          <w:rFonts w:hint="eastAsia"/>
          <w:b/>
          <w:bCs/>
          <w:sz w:val="21"/>
          <w:szCs w:val="21"/>
        </w:rPr>
        <w:t>월 수출물량 증가</w:t>
      </w:r>
      <w:r>
        <w:rPr>
          <w:b/>
          <w:bCs/>
          <w:sz w:val="21"/>
          <w:szCs w:val="21"/>
        </w:rPr>
        <w:t>…</w:t>
      </w:r>
      <w:r w:rsidRPr="00E73684">
        <w:rPr>
          <w:rFonts w:hint="eastAsia"/>
          <w:b/>
          <w:bCs/>
          <w:sz w:val="21"/>
          <w:szCs w:val="21"/>
        </w:rPr>
        <w:t>유럽 코로나</w:t>
      </w:r>
      <w:r>
        <w:rPr>
          <w:b/>
          <w:bCs/>
          <w:sz w:val="21"/>
          <w:szCs w:val="21"/>
        </w:rPr>
        <w:t>19</w:t>
      </w:r>
      <w:r w:rsidRPr="00E73684">
        <w:rPr>
          <w:rFonts w:hint="eastAsia"/>
          <w:b/>
          <w:bCs/>
          <w:sz w:val="21"/>
          <w:szCs w:val="21"/>
        </w:rPr>
        <w:t xml:space="preserve"> 상황 및 향후 공급 안정성이 변수</w:t>
      </w:r>
    </w:p>
    <w:p w14:paraId="483A1676" w14:textId="77777777" w:rsidR="00AF3797" w:rsidRPr="00E73684" w:rsidRDefault="00AF3797" w:rsidP="00AF3797">
      <w:pPr>
        <w:wordWrap/>
        <w:snapToGrid w:val="0"/>
        <w:ind w:right="220"/>
        <w:contextualSpacing/>
        <w:rPr>
          <w:b/>
          <w:sz w:val="21"/>
          <w:szCs w:val="21"/>
        </w:rPr>
      </w:pPr>
    </w:p>
    <w:p w14:paraId="777C7997" w14:textId="66005F8F" w:rsidR="00AF3797" w:rsidRPr="005D0BEB" w:rsidRDefault="00AF3797" w:rsidP="00AF3797">
      <w:pPr>
        <w:wordWrap/>
        <w:snapToGrid w:val="0"/>
        <w:ind w:right="220"/>
        <w:contextualSpacing/>
        <w:rPr>
          <w:sz w:val="21"/>
          <w:szCs w:val="21"/>
        </w:rPr>
      </w:pPr>
      <w:r w:rsidRPr="00463ECD">
        <w:rPr>
          <w:rFonts w:hint="eastAsia"/>
          <w:sz w:val="21"/>
          <w:szCs w:val="21"/>
        </w:rPr>
        <w:t>르노삼성자동차</w:t>
      </w:r>
      <w:r w:rsidRPr="00463ECD">
        <w:rPr>
          <w:sz w:val="21"/>
          <w:szCs w:val="21"/>
        </w:rPr>
        <w:t xml:space="preserve">(대표이사 도미닉시뇨라)는 </w:t>
      </w:r>
      <w:r w:rsidRPr="005D0BEB">
        <w:rPr>
          <w:rFonts w:hint="eastAsia"/>
          <w:sz w:val="21"/>
          <w:szCs w:val="21"/>
        </w:rPr>
        <w:t>지난</w:t>
      </w:r>
      <w:r w:rsidRPr="005D0BEB">
        <w:rPr>
          <w:sz w:val="21"/>
          <w:szCs w:val="21"/>
        </w:rPr>
        <w:t xml:space="preserve"> 1월, 내수시장에서 전</w:t>
      </w:r>
      <w:r>
        <w:rPr>
          <w:rFonts w:hint="eastAsia"/>
          <w:sz w:val="21"/>
          <w:szCs w:val="21"/>
        </w:rPr>
        <w:t>년 동기 대비</w:t>
      </w:r>
      <w:r w:rsidRPr="005D0BEB">
        <w:rPr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 w:rsidR="00096882">
        <w:rPr>
          <w:sz w:val="21"/>
          <w:szCs w:val="21"/>
        </w:rPr>
        <w:t>7</w:t>
      </w:r>
      <w:r w:rsidRPr="005D0BEB">
        <w:rPr>
          <w:sz w:val="21"/>
          <w:szCs w:val="21"/>
        </w:rPr>
        <w:t>.</w:t>
      </w:r>
      <w:r w:rsidR="00096882">
        <w:rPr>
          <w:sz w:val="21"/>
          <w:szCs w:val="21"/>
        </w:rPr>
        <w:t>9</w:t>
      </w:r>
      <w:r w:rsidRPr="005D0BEB">
        <w:rPr>
          <w:sz w:val="21"/>
          <w:szCs w:val="21"/>
        </w:rPr>
        <w:t xml:space="preserve">% </w:t>
      </w:r>
      <w:r>
        <w:rPr>
          <w:rFonts w:hint="eastAsia"/>
          <w:sz w:val="21"/>
          <w:szCs w:val="21"/>
        </w:rPr>
        <w:t>감소</w:t>
      </w:r>
      <w:r w:rsidRPr="005D0BEB">
        <w:rPr>
          <w:sz w:val="21"/>
          <w:szCs w:val="21"/>
        </w:rPr>
        <w:t xml:space="preserve">한 </w:t>
      </w:r>
      <w:r w:rsidR="00096882">
        <w:rPr>
          <w:sz w:val="21"/>
          <w:szCs w:val="21"/>
        </w:rPr>
        <w:t>3</w:t>
      </w:r>
      <w:r w:rsidRPr="005D0BEB">
        <w:rPr>
          <w:sz w:val="21"/>
          <w:szCs w:val="21"/>
        </w:rPr>
        <w:t>,</w:t>
      </w:r>
      <w:r w:rsidR="00096882">
        <w:rPr>
          <w:sz w:val="21"/>
          <w:szCs w:val="21"/>
        </w:rPr>
        <w:t>534</w:t>
      </w:r>
      <w:r>
        <w:rPr>
          <w:rFonts w:hint="eastAsia"/>
          <w:sz w:val="21"/>
          <w:szCs w:val="21"/>
        </w:rPr>
        <w:t>대</w:t>
      </w:r>
      <w:r w:rsidRPr="005D0BEB">
        <w:rPr>
          <w:sz w:val="21"/>
          <w:szCs w:val="21"/>
        </w:rPr>
        <w:t xml:space="preserve">를 </w:t>
      </w:r>
      <w:r>
        <w:rPr>
          <w:rFonts w:hint="eastAsia"/>
          <w:sz w:val="21"/>
          <w:szCs w:val="21"/>
        </w:rPr>
        <w:t>판매</w:t>
      </w:r>
      <w:r w:rsidRPr="005D0BEB">
        <w:rPr>
          <w:sz w:val="21"/>
          <w:szCs w:val="21"/>
        </w:rPr>
        <w:t>했다. 이 기간 수출</w:t>
      </w:r>
      <w:r>
        <w:rPr>
          <w:rFonts w:hint="eastAsia"/>
          <w:sz w:val="21"/>
          <w:szCs w:val="21"/>
        </w:rPr>
        <w:t>은</w:t>
      </w:r>
      <w:r w:rsidRPr="005D0BEB">
        <w:rPr>
          <w:sz w:val="21"/>
          <w:szCs w:val="21"/>
        </w:rPr>
        <w:t xml:space="preserve"> 전년 동기 대비 </w:t>
      </w:r>
      <w:r w:rsidR="00096882">
        <w:rPr>
          <w:sz w:val="21"/>
          <w:szCs w:val="21"/>
        </w:rPr>
        <w:t>35</w:t>
      </w:r>
      <w:r>
        <w:rPr>
          <w:sz w:val="21"/>
          <w:szCs w:val="21"/>
        </w:rPr>
        <w:t>.</w:t>
      </w:r>
      <w:r w:rsidR="005D3F2F">
        <w:rPr>
          <w:sz w:val="21"/>
          <w:szCs w:val="21"/>
        </w:rPr>
        <w:t>6</w:t>
      </w:r>
      <w:r w:rsidRPr="005D0BEB">
        <w:rPr>
          <w:sz w:val="21"/>
          <w:szCs w:val="21"/>
        </w:rPr>
        <w:t xml:space="preserve">% </w:t>
      </w:r>
      <w:r w:rsidR="005D3F2F">
        <w:rPr>
          <w:rFonts w:hint="eastAsia"/>
          <w:sz w:val="21"/>
          <w:szCs w:val="21"/>
        </w:rPr>
        <w:t>증가</w:t>
      </w:r>
      <w:r w:rsidRPr="005D0BEB">
        <w:rPr>
          <w:sz w:val="21"/>
          <w:szCs w:val="21"/>
        </w:rPr>
        <w:t xml:space="preserve">한 </w:t>
      </w:r>
      <w:r w:rsidR="005D3F2F">
        <w:rPr>
          <w:sz w:val="21"/>
          <w:szCs w:val="21"/>
        </w:rPr>
        <w:t>2</w:t>
      </w:r>
      <w:r w:rsidRPr="005D0BEB">
        <w:rPr>
          <w:sz w:val="21"/>
          <w:szCs w:val="21"/>
        </w:rPr>
        <w:t>,</w:t>
      </w:r>
      <w:r w:rsidR="005D3F2F">
        <w:rPr>
          <w:sz w:val="21"/>
          <w:szCs w:val="21"/>
        </w:rPr>
        <w:t>618</w:t>
      </w:r>
      <w:r w:rsidRPr="005D0BEB">
        <w:rPr>
          <w:sz w:val="21"/>
          <w:szCs w:val="21"/>
        </w:rPr>
        <w:t xml:space="preserve">대로, 총 </w:t>
      </w:r>
      <w:r>
        <w:rPr>
          <w:sz w:val="21"/>
          <w:szCs w:val="21"/>
        </w:rPr>
        <w:t>6</w:t>
      </w:r>
      <w:r w:rsidRPr="005D0BEB">
        <w:rPr>
          <w:sz w:val="21"/>
          <w:szCs w:val="21"/>
        </w:rPr>
        <w:t>,</w:t>
      </w:r>
      <w:r w:rsidR="005D3F2F">
        <w:rPr>
          <w:sz w:val="21"/>
          <w:szCs w:val="21"/>
        </w:rPr>
        <w:t>152</w:t>
      </w:r>
      <w:r w:rsidRPr="005D0BEB">
        <w:rPr>
          <w:sz w:val="21"/>
          <w:szCs w:val="21"/>
        </w:rPr>
        <w:t>대의 월</w:t>
      </w:r>
      <w:r>
        <w:rPr>
          <w:rFonts w:hint="eastAsia"/>
          <w:sz w:val="21"/>
          <w:szCs w:val="21"/>
        </w:rPr>
        <w:t>간</w:t>
      </w:r>
      <w:r w:rsidRPr="005D0BEB">
        <w:rPr>
          <w:sz w:val="21"/>
          <w:szCs w:val="21"/>
        </w:rPr>
        <w:t xml:space="preserve"> 판매 실적을 거두었다.</w:t>
      </w:r>
    </w:p>
    <w:p w14:paraId="7D51960E" w14:textId="77777777" w:rsidR="00AF3797" w:rsidRPr="00FA7CF1" w:rsidRDefault="00AF3797" w:rsidP="00AF3797">
      <w:pPr>
        <w:wordWrap/>
        <w:snapToGrid w:val="0"/>
        <w:ind w:right="220"/>
        <w:contextualSpacing/>
        <w:rPr>
          <w:sz w:val="21"/>
          <w:szCs w:val="21"/>
        </w:rPr>
      </w:pPr>
    </w:p>
    <w:p w14:paraId="651C7896" w14:textId="6E3C53AF" w:rsidR="00D13D9E" w:rsidRDefault="00AF3797" w:rsidP="00AF3797">
      <w:pPr>
        <w:wordWrap/>
        <w:snapToGrid w:val="0"/>
        <w:ind w:right="220"/>
        <w:contextualSpacing/>
        <w:rPr>
          <w:sz w:val="21"/>
          <w:szCs w:val="21"/>
        </w:rPr>
      </w:pPr>
      <w:r>
        <w:rPr>
          <w:rFonts w:hint="eastAsia"/>
          <w:sz w:val="21"/>
          <w:szCs w:val="21"/>
        </w:rPr>
        <w:t>Q</w:t>
      </w:r>
      <w:r>
        <w:rPr>
          <w:sz w:val="21"/>
          <w:szCs w:val="21"/>
        </w:rPr>
        <w:t>M6</w:t>
      </w:r>
      <w:r>
        <w:rPr>
          <w:rFonts w:hint="eastAsia"/>
          <w:sz w:val="21"/>
          <w:szCs w:val="21"/>
        </w:rPr>
        <w:t xml:space="preserve">의 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 xml:space="preserve">월 판매 실적은 전년 동기 대비 </w:t>
      </w:r>
      <w:r w:rsidR="000E5855">
        <w:rPr>
          <w:sz w:val="21"/>
          <w:szCs w:val="21"/>
        </w:rPr>
        <w:t>44</w:t>
      </w:r>
      <w:r>
        <w:rPr>
          <w:sz w:val="21"/>
          <w:szCs w:val="21"/>
        </w:rPr>
        <w:t>.</w:t>
      </w:r>
      <w:r w:rsidR="000E5855">
        <w:rPr>
          <w:sz w:val="21"/>
          <w:szCs w:val="21"/>
        </w:rPr>
        <w:t>2</w:t>
      </w:r>
      <w:r>
        <w:rPr>
          <w:sz w:val="21"/>
          <w:szCs w:val="21"/>
        </w:rPr>
        <w:t xml:space="preserve">% </w:t>
      </w:r>
      <w:r w:rsidR="000E5855">
        <w:rPr>
          <w:rFonts w:hint="eastAsia"/>
          <w:sz w:val="21"/>
          <w:szCs w:val="21"/>
        </w:rPr>
        <w:t>감소한</w:t>
      </w:r>
      <w:r w:rsidRPr="00463ECD">
        <w:rPr>
          <w:rFonts w:hint="eastAsia"/>
          <w:sz w:val="21"/>
          <w:szCs w:val="21"/>
        </w:rPr>
        <w:t xml:space="preserve"> </w:t>
      </w:r>
      <w:r w:rsidR="000E5855">
        <w:rPr>
          <w:sz w:val="21"/>
          <w:szCs w:val="21"/>
        </w:rPr>
        <w:t>1</w:t>
      </w:r>
      <w:r w:rsidRPr="00463ECD">
        <w:rPr>
          <w:sz w:val="21"/>
          <w:szCs w:val="21"/>
        </w:rPr>
        <w:t>,</w:t>
      </w:r>
      <w:r w:rsidR="000E5855">
        <w:rPr>
          <w:sz w:val="21"/>
          <w:szCs w:val="21"/>
        </w:rPr>
        <w:t>975</w:t>
      </w:r>
      <w:r w:rsidRPr="00463ECD">
        <w:rPr>
          <w:rFonts w:hint="eastAsia"/>
          <w:sz w:val="21"/>
          <w:szCs w:val="21"/>
        </w:rPr>
        <w:t>대</w:t>
      </w:r>
      <w:r>
        <w:rPr>
          <w:rFonts w:hint="eastAsia"/>
          <w:sz w:val="21"/>
          <w:szCs w:val="21"/>
        </w:rPr>
        <w:t>로,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전체 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월 내수 판매 실적을 견인했다.</w:t>
      </w:r>
      <w:r>
        <w:rPr>
          <w:sz w:val="21"/>
          <w:szCs w:val="21"/>
        </w:rPr>
        <w:t xml:space="preserve"> </w:t>
      </w:r>
      <w:r w:rsidR="00E939E1">
        <w:rPr>
          <w:sz w:val="21"/>
          <w:szCs w:val="21"/>
        </w:rPr>
        <w:t>2020</w:t>
      </w:r>
      <w:r w:rsidR="00E939E1">
        <w:rPr>
          <w:rFonts w:hint="eastAsia"/>
          <w:sz w:val="21"/>
          <w:szCs w:val="21"/>
        </w:rPr>
        <w:t xml:space="preserve">년 국내 </w:t>
      </w:r>
      <w:r w:rsidR="00E939E1">
        <w:rPr>
          <w:sz w:val="21"/>
          <w:szCs w:val="21"/>
        </w:rPr>
        <w:t xml:space="preserve">LPG </w:t>
      </w:r>
      <w:r w:rsidR="00E939E1">
        <w:rPr>
          <w:rFonts w:hint="eastAsia"/>
          <w:sz w:val="21"/>
          <w:szCs w:val="21"/>
        </w:rPr>
        <w:t xml:space="preserve">시장 판매 </w:t>
      </w:r>
      <w:r w:rsidR="00E939E1">
        <w:rPr>
          <w:sz w:val="21"/>
          <w:szCs w:val="21"/>
        </w:rPr>
        <w:t>1</w:t>
      </w:r>
      <w:r w:rsidR="00E939E1">
        <w:rPr>
          <w:rFonts w:hint="eastAsia"/>
          <w:sz w:val="21"/>
          <w:szCs w:val="21"/>
        </w:rPr>
        <w:t>등</w:t>
      </w:r>
      <w:r w:rsidR="00030715">
        <w:rPr>
          <w:rFonts w:hint="eastAsia"/>
          <w:sz w:val="21"/>
          <w:szCs w:val="21"/>
        </w:rPr>
        <w:t xml:space="preserve">을 거머쥔 </w:t>
      </w:r>
      <w:r w:rsidRPr="00E35E04">
        <w:rPr>
          <w:rFonts w:hint="eastAsia"/>
          <w:sz w:val="21"/>
          <w:szCs w:val="21"/>
        </w:rPr>
        <w:t>국내</w:t>
      </w:r>
      <w:r w:rsidRPr="00E35E04">
        <w:rPr>
          <w:sz w:val="21"/>
          <w:szCs w:val="21"/>
        </w:rPr>
        <w:t xml:space="preserve"> 유일 LPG SUV</w:t>
      </w:r>
      <w:r>
        <w:rPr>
          <w:rFonts w:hint="eastAsia"/>
          <w:sz w:val="21"/>
          <w:szCs w:val="21"/>
        </w:rPr>
        <w:t xml:space="preserve"> </w:t>
      </w:r>
      <w:r w:rsidR="00030715">
        <w:rPr>
          <w:rFonts w:hint="eastAsia"/>
          <w:sz w:val="21"/>
          <w:szCs w:val="21"/>
        </w:rPr>
        <w:t>Q</w:t>
      </w:r>
      <w:r w:rsidR="00030715">
        <w:rPr>
          <w:sz w:val="21"/>
          <w:szCs w:val="21"/>
        </w:rPr>
        <w:t xml:space="preserve">M6 LPe </w:t>
      </w:r>
      <w:r w:rsidR="00030715">
        <w:rPr>
          <w:rFonts w:hint="eastAsia"/>
          <w:sz w:val="21"/>
          <w:szCs w:val="21"/>
        </w:rPr>
        <w:t>모델이</w:t>
      </w:r>
      <w:r w:rsidR="00D13D9E">
        <w:rPr>
          <w:rFonts w:hint="eastAsia"/>
          <w:sz w:val="21"/>
          <w:szCs w:val="21"/>
        </w:rPr>
        <w:t xml:space="preserve"> </w:t>
      </w:r>
      <w:r w:rsidR="00D13D9E">
        <w:rPr>
          <w:sz w:val="21"/>
          <w:szCs w:val="21"/>
        </w:rPr>
        <w:t>1,278</w:t>
      </w:r>
      <w:r w:rsidR="00D13D9E">
        <w:rPr>
          <w:rFonts w:hint="eastAsia"/>
          <w:sz w:val="21"/>
          <w:szCs w:val="21"/>
        </w:rPr>
        <w:t>대 팔리며,</w:t>
      </w:r>
      <w:r w:rsidR="00D13D9E">
        <w:rPr>
          <w:sz w:val="21"/>
          <w:szCs w:val="21"/>
        </w:rPr>
        <w:t xml:space="preserve"> 1</w:t>
      </w:r>
      <w:r w:rsidR="00D13D9E">
        <w:rPr>
          <w:rFonts w:hint="eastAsia"/>
          <w:sz w:val="21"/>
          <w:szCs w:val="21"/>
        </w:rPr>
        <w:t xml:space="preserve">월 </w:t>
      </w:r>
      <w:r w:rsidR="00D13D9E">
        <w:rPr>
          <w:sz w:val="21"/>
          <w:szCs w:val="21"/>
        </w:rPr>
        <w:t xml:space="preserve">QM6 </w:t>
      </w:r>
      <w:r w:rsidR="00D13D9E">
        <w:rPr>
          <w:rFonts w:hint="eastAsia"/>
          <w:sz w:val="21"/>
          <w:szCs w:val="21"/>
        </w:rPr>
        <w:t xml:space="preserve">전체 판매의 </w:t>
      </w:r>
      <w:r w:rsidR="00B34B3A">
        <w:rPr>
          <w:sz w:val="21"/>
          <w:szCs w:val="21"/>
        </w:rPr>
        <w:t>64.7%</w:t>
      </w:r>
      <w:r w:rsidR="00B34B3A">
        <w:rPr>
          <w:rFonts w:hint="eastAsia"/>
          <w:sz w:val="21"/>
          <w:szCs w:val="21"/>
        </w:rPr>
        <w:t>를 차지했다.</w:t>
      </w:r>
      <w:r w:rsidR="00B34B3A">
        <w:rPr>
          <w:sz w:val="21"/>
          <w:szCs w:val="21"/>
        </w:rPr>
        <w:t xml:space="preserve"> </w:t>
      </w:r>
      <w:r w:rsidR="00260FB8">
        <w:rPr>
          <w:sz w:val="21"/>
          <w:szCs w:val="21"/>
        </w:rPr>
        <w:t>QM6 LPe</w:t>
      </w:r>
      <w:r w:rsidR="00260FB8">
        <w:rPr>
          <w:rFonts w:hint="eastAsia"/>
          <w:sz w:val="21"/>
          <w:szCs w:val="21"/>
        </w:rPr>
        <w:t xml:space="preserve">는 </w:t>
      </w:r>
      <w:r w:rsidR="00581CE8">
        <w:rPr>
          <w:rFonts w:hint="eastAsia"/>
          <w:sz w:val="21"/>
          <w:szCs w:val="21"/>
        </w:rPr>
        <w:t xml:space="preserve">친환경성과 경제성을 모두 갖춘 </w:t>
      </w:r>
      <w:r w:rsidR="00E560EF">
        <w:rPr>
          <w:sz w:val="21"/>
          <w:szCs w:val="21"/>
        </w:rPr>
        <w:t>LPG SUV</w:t>
      </w:r>
      <w:r w:rsidR="00E560EF">
        <w:rPr>
          <w:rFonts w:hint="eastAsia"/>
          <w:sz w:val="21"/>
          <w:szCs w:val="21"/>
        </w:rPr>
        <w:t>로</w:t>
      </w:r>
      <w:r w:rsidR="00260FB8">
        <w:rPr>
          <w:rFonts w:hint="eastAsia"/>
          <w:sz w:val="21"/>
          <w:szCs w:val="21"/>
        </w:rPr>
        <w:t>,</w:t>
      </w:r>
      <w:r w:rsidR="00E560EF">
        <w:rPr>
          <w:rFonts w:hint="eastAsia"/>
          <w:sz w:val="21"/>
          <w:szCs w:val="21"/>
        </w:rPr>
        <w:t xml:space="preserve"> 독자적인 </w:t>
      </w:r>
      <w:r w:rsidR="00E560EF">
        <w:rPr>
          <w:sz w:val="21"/>
          <w:szCs w:val="21"/>
        </w:rPr>
        <w:t xml:space="preserve">LPG </w:t>
      </w:r>
      <w:r w:rsidR="00E560EF">
        <w:rPr>
          <w:rFonts w:hint="eastAsia"/>
          <w:sz w:val="21"/>
          <w:szCs w:val="21"/>
        </w:rPr>
        <w:t>도넛탱크 특허기술</w:t>
      </w:r>
      <w:r w:rsidR="00E5389D">
        <w:rPr>
          <w:rFonts w:hint="eastAsia"/>
          <w:sz w:val="21"/>
          <w:szCs w:val="21"/>
        </w:rPr>
        <w:t xml:space="preserve"> 및</w:t>
      </w:r>
      <w:r w:rsidR="00E560EF">
        <w:rPr>
          <w:rFonts w:hint="eastAsia"/>
          <w:sz w:val="21"/>
          <w:szCs w:val="21"/>
        </w:rPr>
        <w:t xml:space="preserve"> 안전성과 공간활용성의 차별화</w:t>
      </w:r>
      <w:r w:rsidR="00260FB8">
        <w:rPr>
          <w:rFonts w:hint="eastAsia"/>
          <w:sz w:val="21"/>
          <w:szCs w:val="21"/>
        </w:rPr>
        <w:t xml:space="preserve">를 통해 </w:t>
      </w:r>
      <w:r w:rsidR="00E560EF">
        <w:rPr>
          <w:rFonts w:hint="eastAsia"/>
          <w:sz w:val="21"/>
          <w:szCs w:val="21"/>
        </w:rPr>
        <w:t>고객들로부터 꾸준</w:t>
      </w:r>
      <w:r w:rsidR="00CF4CE1">
        <w:rPr>
          <w:rFonts w:hint="eastAsia"/>
          <w:sz w:val="21"/>
          <w:szCs w:val="21"/>
        </w:rPr>
        <w:t>한</w:t>
      </w:r>
      <w:r w:rsidR="00E560EF">
        <w:rPr>
          <w:rFonts w:hint="eastAsia"/>
          <w:sz w:val="21"/>
          <w:szCs w:val="21"/>
        </w:rPr>
        <w:t xml:space="preserve"> 사랑을 받고 있다.</w:t>
      </w:r>
    </w:p>
    <w:p w14:paraId="66429409" w14:textId="77777777" w:rsidR="00AF3797" w:rsidRPr="00463ECD" w:rsidRDefault="00AF3797" w:rsidP="00AF3797">
      <w:pPr>
        <w:wordWrap/>
        <w:snapToGrid w:val="0"/>
        <w:ind w:right="220"/>
        <w:contextualSpacing/>
        <w:rPr>
          <w:sz w:val="21"/>
          <w:szCs w:val="21"/>
        </w:rPr>
      </w:pPr>
    </w:p>
    <w:p w14:paraId="5FA67473" w14:textId="182AD8DE" w:rsidR="00A265A1" w:rsidRDefault="0085760D" w:rsidP="00AF3797">
      <w:pPr>
        <w:wordWrap/>
        <w:snapToGrid w:val="0"/>
        <w:ind w:right="220"/>
        <w:contextualSpacing/>
        <w:rPr>
          <w:sz w:val="21"/>
          <w:szCs w:val="21"/>
        </w:rPr>
      </w:pPr>
      <w:r>
        <w:rPr>
          <w:sz w:val="21"/>
          <w:szCs w:val="21"/>
        </w:rPr>
        <w:t>XM3</w:t>
      </w:r>
      <w:r w:rsidR="00AF3797" w:rsidRPr="00463ECD">
        <w:rPr>
          <w:sz w:val="21"/>
          <w:szCs w:val="21"/>
        </w:rPr>
        <w:t xml:space="preserve">는 </w:t>
      </w:r>
      <w:r>
        <w:rPr>
          <w:sz w:val="21"/>
          <w:szCs w:val="21"/>
        </w:rPr>
        <w:t>1,150</w:t>
      </w:r>
      <w:r w:rsidR="00AF3797" w:rsidRPr="00463ECD">
        <w:rPr>
          <w:rFonts w:hint="eastAsia"/>
          <w:sz w:val="21"/>
          <w:szCs w:val="21"/>
        </w:rPr>
        <w:t>대가 판매됐다.</w:t>
      </w:r>
      <w:r w:rsidR="00AF3797">
        <w:rPr>
          <w:sz w:val="21"/>
          <w:szCs w:val="21"/>
        </w:rPr>
        <w:t xml:space="preserve"> </w:t>
      </w:r>
      <w:r w:rsidR="00A265A1">
        <w:rPr>
          <w:rFonts w:hint="eastAsia"/>
          <w:sz w:val="21"/>
          <w:szCs w:val="21"/>
        </w:rPr>
        <w:t xml:space="preserve"> </w:t>
      </w:r>
      <w:r w:rsidR="00546F18">
        <w:rPr>
          <w:rFonts w:hint="eastAsia"/>
          <w:sz w:val="21"/>
          <w:szCs w:val="21"/>
        </w:rPr>
        <w:t xml:space="preserve">고성능 모델인 </w:t>
      </w:r>
      <w:r w:rsidR="00546F18">
        <w:rPr>
          <w:sz w:val="21"/>
          <w:szCs w:val="21"/>
        </w:rPr>
        <w:t>TCe260</w:t>
      </w:r>
      <w:r w:rsidR="00546F18">
        <w:rPr>
          <w:rFonts w:hint="eastAsia"/>
          <w:sz w:val="21"/>
          <w:szCs w:val="21"/>
        </w:rPr>
        <w:t xml:space="preserve">이 </w:t>
      </w:r>
      <w:r w:rsidR="00985345">
        <w:rPr>
          <w:rFonts w:hint="eastAsia"/>
          <w:sz w:val="21"/>
          <w:szCs w:val="21"/>
        </w:rPr>
        <w:t xml:space="preserve">전체 판매의 </w:t>
      </w:r>
      <w:r w:rsidR="00AE641C">
        <w:rPr>
          <w:sz w:val="21"/>
          <w:szCs w:val="21"/>
        </w:rPr>
        <w:t xml:space="preserve">49%, </w:t>
      </w:r>
      <w:r w:rsidR="00AE641C">
        <w:rPr>
          <w:rFonts w:hint="eastAsia"/>
          <w:sz w:val="21"/>
          <w:szCs w:val="21"/>
        </w:rPr>
        <w:t xml:space="preserve">경제적인 </w:t>
      </w:r>
      <w:r w:rsidR="00AE641C">
        <w:rPr>
          <w:sz w:val="21"/>
          <w:szCs w:val="21"/>
        </w:rPr>
        <w:t xml:space="preserve">1.6 GTe </w:t>
      </w:r>
      <w:r w:rsidR="00AE641C">
        <w:rPr>
          <w:rFonts w:hint="eastAsia"/>
          <w:sz w:val="21"/>
          <w:szCs w:val="21"/>
        </w:rPr>
        <w:t xml:space="preserve">모델이 </w:t>
      </w:r>
      <w:r w:rsidR="00E438DA">
        <w:rPr>
          <w:sz w:val="21"/>
          <w:szCs w:val="21"/>
        </w:rPr>
        <w:t>51%</w:t>
      </w:r>
      <w:r w:rsidR="00985345">
        <w:rPr>
          <w:rFonts w:hint="eastAsia"/>
          <w:sz w:val="21"/>
          <w:szCs w:val="21"/>
        </w:rPr>
        <w:t xml:space="preserve">를 차지했다. </w:t>
      </w:r>
      <w:r w:rsidR="00260FB8">
        <w:rPr>
          <w:rFonts w:hint="eastAsia"/>
          <w:sz w:val="21"/>
          <w:szCs w:val="21"/>
        </w:rPr>
        <w:t xml:space="preserve">프리미엄 디자인 소형 </w:t>
      </w:r>
      <w:r w:rsidR="00260FB8">
        <w:rPr>
          <w:sz w:val="21"/>
          <w:szCs w:val="21"/>
        </w:rPr>
        <w:t xml:space="preserve">SUV </w:t>
      </w:r>
      <w:r w:rsidR="00546F18">
        <w:rPr>
          <w:sz w:val="21"/>
          <w:szCs w:val="21"/>
        </w:rPr>
        <w:t>X</w:t>
      </w:r>
      <w:r w:rsidR="002229F4">
        <w:rPr>
          <w:sz w:val="21"/>
          <w:szCs w:val="21"/>
        </w:rPr>
        <w:t>M3</w:t>
      </w:r>
      <w:r w:rsidR="002229F4">
        <w:rPr>
          <w:rFonts w:hint="eastAsia"/>
          <w:sz w:val="21"/>
          <w:szCs w:val="21"/>
        </w:rPr>
        <w:t xml:space="preserve">는 </w:t>
      </w:r>
      <w:r w:rsidR="002229F4" w:rsidRPr="002229F4">
        <w:rPr>
          <w:rFonts w:hint="eastAsia"/>
          <w:sz w:val="21"/>
          <w:szCs w:val="21"/>
        </w:rPr>
        <w:t>지난</w:t>
      </w:r>
      <w:r w:rsidR="00260FB8">
        <w:rPr>
          <w:rFonts w:hint="eastAsia"/>
          <w:sz w:val="21"/>
          <w:szCs w:val="21"/>
        </w:rPr>
        <w:t>해</w:t>
      </w:r>
      <w:r w:rsidR="002229F4" w:rsidRPr="002229F4">
        <w:rPr>
          <w:sz w:val="21"/>
          <w:szCs w:val="21"/>
        </w:rPr>
        <w:t xml:space="preserve"> 12월 국토부 신차 안전도 평가(KNCAP)에서 1등급을</w:t>
      </w:r>
      <w:r w:rsidR="00260FB8">
        <w:rPr>
          <w:rFonts w:hint="eastAsia"/>
          <w:sz w:val="21"/>
          <w:szCs w:val="21"/>
        </w:rPr>
        <w:t xml:space="preserve"> 받아,</w:t>
      </w:r>
      <w:r w:rsidR="00260FB8">
        <w:rPr>
          <w:sz w:val="21"/>
          <w:szCs w:val="21"/>
        </w:rPr>
        <w:t xml:space="preserve"> </w:t>
      </w:r>
      <w:r w:rsidR="00260FB8">
        <w:rPr>
          <w:rFonts w:hint="eastAsia"/>
          <w:sz w:val="21"/>
          <w:szCs w:val="21"/>
        </w:rPr>
        <w:t xml:space="preserve">디자인뿐 아니라 높은 수준의 안전성도 인정받았다. </w:t>
      </w:r>
      <w:r w:rsidR="0017512E">
        <w:rPr>
          <w:rFonts w:hint="eastAsia"/>
          <w:sz w:val="21"/>
          <w:szCs w:val="21"/>
        </w:rPr>
        <w:t xml:space="preserve"> </w:t>
      </w:r>
      <w:r w:rsidR="00260FB8">
        <w:rPr>
          <w:sz w:val="21"/>
          <w:szCs w:val="21"/>
        </w:rPr>
        <w:t>XM3</w:t>
      </w:r>
      <w:r w:rsidR="00260FB8">
        <w:rPr>
          <w:rFonts w:hint="eastAsia"/>
          <w:sz w:val="21"/>
          <w:szCs w:val="21"/>
        </w:rPr>
        <w:t>는 특히,</w:t>
      </w:r>
      <w:r w:rsidR="00260FB8">
        <w:rPr>
          <w:sz w:val="21"/>
          <w:szCs w:val="21"/>
        </w:rPr>
        <w:t xml:space="preserve"> </w:t>
      </w:r>
      <w:r w:rsidR="0017512E">
        <w:rPr>
          <w:rFonts w:hint="eastAsia"/>
          <w:sz w:val="21"/>
          <w:szCs w:val="21"/>
        </w:rPr>
        <w:t>젊은 고객들로부터 인기를 얻고 있다.</w:t>
      </w:r>
    </w:p>
    <w:p w14:paraId="57523916" w14:textId="77777777" w:rsidR="00AF3797" w:rsidRDefault="00AF3797" w:rsidP="00AF3797">
      <w:pPr>
        <w:wordWrap/>
        <w:snapToGrid w:val="0"/>
        <w:ind w:right="220"/>
        <w:contextualSpacing/>
        <w:rPr>
          <w:sz w:val="21"/>
          <w:szCs w:val="21"/>
        </w:rPr>
      </w:pPr>
    </w:p>
    <w:p w14:paraId="716178AD" w14:textId="0046B9EA" w:rsidR="00AF3797" w:rsidRDefault="00AF3797" w:rsidP="00AF3797">
      <w:pPr>
        <w:wordWrap/>
        <w:snapToGrid w:val="0"/>
        <w:ind w:right="220"/>
        <w:contextualSpacing/>
        <w:rPr>
          <w:sz w:val="21"/>
          <w:szCs w:val="21"/>
        </w:rPr>
      </w:pPr>
      <w:r w:rsidRPr="00421606">
        <w:rPr>
          <w:rFonts w:hint="eastAsia"/>
          <w:sz w:val="21"/>
          <w:szCs w:val="21"/>
        </w:rPr>
        <w:t>르노삼성자동차</w:t>
      </w:r>
      <w:r>
        <w:rPr>
          <w:rFonts w:hint="eastAsia"/>
          <w:sz w:val="21"/>
          <w:szCs w:val="21"/>
        </w:rPr>
        <w:t xml:space="preserve">의 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 xml:space="preserve">월 </w:t>
      </w:r>
      <w:r w:rsidRPr="00421606">
        <w:rPr>
          <w:sz w:val="21"/>
          <w:szCs w:val="21"/>
        </w:rPr>
        <w:t>수출</w:t>
      </w:r>
      <w:r w:rsidR="00B80BD9">
        <w:rPr>
          <w:rFonts w:hint="eastAsia"/>
          <w:sz w:val="21"/>
          <w:szCs w:val="21"/>
        </w:rPr>
        <w:t xml:space="preserve">은 </w:t>
      </w:r>
      <w:r w:rsidRPr="00421606">
        <w:rPr>
          <w:sz w:val="21"/>
          <w:szCs w:val="21"/>
        </w:rPr>
        <w:t xml:space="preserve">QM6 </w:t>
      </w:r>
      <w:r w:rsidR="00B80BD9">
        <w:rPr>
          <w:sz w:val="21"/>
          <w:szCs w:val="21"/>
        </w:rPr>
        <w:t>782</w:t>
      </w:r>
      <w:r w:rsidRPr="00421606">
        <w:rPr>
          <w:sz w:val="21"/>
          <w:szCs w:val="21"/>
        </w:rPr>
        <w:t>대,</w:t>
      </w:r>
      <w:r w:rsidR="00B80BD9">
        <w:rPr>
          <w:sz w:val="21"/>
          <w:szCs w:val="21"/>
        </w:rPr>
        <w:t xml:space="preserve"> XM3 1,622</w:t>
      </w:r>
      <w:r w:rsidR="00B80BD9">
        <w:rPr>
          <w:rFonts w:hint="eastAsia"/>
          <w:sz w:val="21"/>
          <w:szCs w:val="21"/>
        </w:rPr>
        <w:t>대,</w:t>
      </w:r>
      <w:r w:rsidRPr="00421606">
        <w:rPr>
          <w:sz w:val="21"/>
          <w:szCs w:val="21"/>
        </w:rPr>
        <w:t xml:space="preserve"> 트위지 </w:t>
      </w:r>
      <w:r w:rsidR="00B80BD9">
        <w:rPr>
          <w:sz w:val="21"/>
          <w:szCs w:val="21"/>
        </w:rPr>
        <w:t>214</w:t>
      </w:r>
      <w:r w:rsidRPr="00421606">
        <w:rPr>
          <w:sz w:val="21"/>
          <w:szCs w:val="21"/>
        </w:rPr>
        <w:t>대</w:t>
      </w:r>
      <w:r>
        <w:rPr>
          <w:rFonts w:hint="eastAsia"/>
          <w:sz w:val="21"/>
          <w:szCs w:val="21"/>
        </w:rPr>
        <w:t xml:space="preserve"> 등 총 </w:t>
      </w:r>
      <w:r w:rsidR="00B80BD9">
        <w:rPr>
          <w:sz w:val="21"/>
          <w:szCs w:val="21"/>
        </w:rPr>
        <w:t>2</w:t>
      </w:r>
      <w:r>
        <w:rPr>
          <w:sz w:val="21"/>
          <w:szCs w:val="21"/>
        </w:rPr>
        <w:t>,</w:t>
      </w:r>
      <w:r w:rsidR="00B80BD9">
        <w:rPr>
          <w:sz w:val="21"/>
          <w:szCs w:val="21"/>
        </w:rPr>
        <w:t>618</w:t>
      </w:r>
      <w:r>
        <w:rPr>
          <w:rFonts w:hint="eastAsia"/>
          <w:sz w:val="21"/>
          <w:szCs w:val="21"/>
        </w:rPr>
        <w:t xml:space="preserve">대였다. </w:t>
      </w:r>
      <w:r w:rsidRPr="00421606">
        <w:rPr>
          <w:sz w:val="21"/>
          <w:szCs w:val="21"/>
        </w:rPr>
        <w:t xml:space="preserve">르노삼성자동차의 1월 수출물량은 </w:t>
      </w:r>
      <w:r w:rsidR="00E73684">
        <w:rPr>
          <w:sz w:val="21"/>
          <w:szCs w:val="21"/>
        </w:rPr>
        <w:t xml:space="preserve">XM3 </w:t>
      </w:r>
      <w:r w:rsidR="00E73684">
        <w:rPr>
          <w:rFonts w:hint="eastAsia"/>
          <w:sz w:val="21"/>
          <w:szCs w:val="21"/>
        </w:rPr>
        <w:t xml:space="preserve">유럽수출 초도물량 선적으로 인해 </w:t>
      </w:r>
      <w:r w:rsidRPr="00421606">
        <w:rPr>
          <w:sz w:val="21"/>
          <w:szCs w:val="21"/>
        </w:rPr>
        <w:t xml:space="preserve">전년 동기 대비 </w:t>
      </w:r>
      <w:r w:rsidR="00F17CE0">
        <w:rPr>
          <w:sz w:val="21"/>
          <w:szCs w:val="21"/>
        </w:rPr>
        <w:t>35</w:t>
      </w:r>
      <w:r>
        <w:rPr>
          <w:sz w:val="21"/>
          <w:szCs w:val="21"/>
        </w:rPr>
        <w:t>.</w:t>
      </w:r>
      <w:r w:rsidR="00F17CE0">
        <w:rPr>
          <w:sz w:val="21"/>
          <w:szCs w:val="21"/>
        </w:rPr>
        <w:t>6</w:t>
      </w:r>
      <w:r w:rsidRPr="00421606">
        <w:rPr>
          <w:sz w:val="21"/>
          <w:szCs w:val="21"/>
        </w:rPr>
        <w:t xml:space="preserve">% </w:t>
      </w:r>
      <w:r w:rsidR="00F17CE0">
        <w:rPr>
          <w:rFonts w:hint="eastAsia"/>
          <w:sz w:val="21"/>
          <w:szCs w:val="21"/>
        </w:rPr>
        <w:t>증가</w:t>
      </w:r>
      <w:r w:rsidRPr="00421606">
        <w:rPr>
          <w:sz w:val="21"/>
          <w:szCs w:val="21"/>
        </w:rPr>
        <w:t>했다.</w:t>
      </w:r>
      <w:r w:rsidR="00E73684">
        <w:rPr>
          <w:sz w:val="21"/>
          <w:szCs w:val="21"/>
        </w:rPr>
        <w:t xml:space="preserve"> XM3 </w:t>
      </w:r>
      <w:r w:rsidR="00E73684">
        <w:rPr>
          <w:rFonts w:hint="eastAsia"/>
          <w:sz w:val="21"/>
          <w:szCs w:val="21"/>
        </w:rPr>
        <w:t>수출물량에는 유럽 현지의 코로나</w:t>
      </w:r>
      <w:r w:rsidR="00E73684">
        <w:rPr>
          <w:sz w:val="21"/>
          <w:szCs w:val="21"/>
        </w:rPr>
        <w:t xml:space="preserve">19 </w:t>
      </w:r>
      <w:r w:rsidR="00E73684">
        <w:rPr>
          <w:rFonts w:hint="eastAsia"/>
          <w:sz w:val="21"/>
          <w:szCs w:val="21"/>
        </w:rPr>
        <w:t>상황 및 향후 공급 안정성 유지 여부 등이 변수로 작용할 전망이다.</w:t>
      </w:r>
    </w:p>
    <w:p w14:paraId="52A5D858" w14:textId="62B3DEF8" w:rsidR="00FA345F" w:rsidRPr="00E73684" w:rsidRDefault="00FA345F" w:rsidP="00AF3797">
      <w:pPr>
        <w:wordWrap/>
        <w:snapToGrid w:val="0"/>
        <w:ind w:right="220"/>
        <w:contextualSpacing/>
        <w:rPr>
          <w:sz w:val="21"/>
          <w:szCs w:val="21"/>
        </w:rPr>
      </w:pPr>
    </w:p>
    <w:p w14:paraId="297DCCA0" w14:textId="09AEEA16" w:rsidR="004361CA" w:rsidRDefault="004361CA" w:rsidP="00AF3797">
      <w:pPr>
        <w:wordWrap/>
        <w:snapToGrid w:val="0"/>
        <w:ind w:right="220"/>
        <w:contextualSpacing/>
        <w:rPr>
          <w:sz w:val="21"/>
          <w:szCs w:val="21"/>
        </w:rPr>
      </w:pPr>
    </w:p>
    <w:p w14:paraId="16570F7B" w14:textId="7DF63056" w:rsidR="0059521B" w:rsidRDefault="0059521B" w:rsidP="00AF3797">
      <w:pPr>
        <w:wordWrap/>
        <w:snapToGrid w:val="0"/>
        <w:ind w:right="220"/>
        <w:contextualSpacing/>
        <w:rPr>
          <w:sz w:val="21"/>
          <w:szCs w:val="21"/>
        </w:rPr>
      </w:pPr>
    </w:p>
    <w:p w14:paraId="68A94189" w14:textId="40440CFF" w:rsidR="00E73684" w:rsidRDefault="00E73684" w:rsidP="00AF3797">
      <w:pPr>
        <w:wordWrap/>
        <w:snapToGrid w:val="0"/>
        <w:ind w:right="220"/>
        <w:contextualSpacing/>
        <w:rPr>
          <w:sz w:val="21"/>
          <w:szCs w:val="21"/>
        </w:rPr>
      </w:pPr>
    </w:p>
    <w:p w14:paraId="0DB35F84" w14:textId="35640C5E" w:rsidR="00E73684" w:rsidRDefault="00E73684" w:rsidP="00AF3797">
      <w:pPr>
        <w:wordWrap/>
        <w:snapToGrid w:val="0"/>
        <w:ind w:right="220"/>
        <w:contextualSpacing/>
        <w:rPr>
          <w:sz w:val="21"/>
          <w:szCs w:val="21"/>
        </w:rPr>
      </w:pPr>
    </w:p>
    <w:p w14:paraId="5A3B3B94" w14:textId="2D6976E8" w:rsidR="00E73684" w:rsidRDefault="00E73684" w:rsidP="00AF3797">
      <w:pPr>
        <w:wordWrap/>
        <w:snapToGrid w:val="0"/>
        <w:ind w:right="220"/>
        <w:contextualSpacing/>
        <w:rPr>
          <w:sz w:val="21"/>
          <w:szCs w:val="21"/>
        </w:rPr>
      </w:pPr>
    </w:p>
    <w:p w14:paraId="42036977" w14:textId="77777777" w:rsidR="00E73684" w:rsidRDefault="00E73684" w:rsidP="00AF3797">
      <w:pPr>
        <w:wordWrap/>
        <w:snapToGrid w:val="0"/>
        <w:ind w:right="220"/>
        <w:contextualSpacing/>
        <w:rPr>
          <w:rFonts w:hint="eastAsia"/>
          <w:sz w:val="21"/>
          <w:szCs w:val="21"/>
        </w:rPr>
      </w:pPr>
    </w:p>
    <w:p w14:paraId="51AAC592" w14:textId="1F6A6043" w:rsidR="00FA345F" w:rsidRDefault="00FA345F" w:rsidP="00AF3797">
      <w:pPr>
        <w:wordWrap/>
        <w:snapToGrid w:val="0"/>
        <w:ind w:right="220"/>
        <w:contextualSpacing/>
        <w:rPr>
          <w:sz w:val="21"/>
          <w:szCs w:val="21"/>
        </w:rPr>
      </w:pPr>
    </w:p>
    <w:p w14:paraId="231286DC" w14:textId="77777777" w:rsidR="00FA345F" w:rsidRPr="00FA345F" w:rsidRDefault="00FA345F" w:rsidP="00AF3797">
      <w:pPr>
        <w:wordWrap/>
        <w:snapToGrid w:val="0"/>
        <w:ind w:right="220"/>
        <w:contextualSpacing/>
        <w:rPr>
          <w:sz w:val="21"/>
          <w:szCs w:val="21"/>
        </w:rPr>
      </w:pPr>
    </w:p>
    <w:p w14:paraId="435F8679" w14:textId="77777777" w:rsidR="00AF3797" w:rsidRPr="00421606" w:rsidRDefault="00AF3797" w:rsidP="00AF3797">
      <w:pPr>
        <w:wordWrap/>
        <w:snapToGrid w:val="0"/>
        <w:ind w:right="220"/>
        <w:contextualSpacing/>
        <w:rPr>
          <w:sz w:val="21"/>
          <w:szCs w:val="21"/>
        </w:rPr>
      </w:pPr>
    </w:p>
    <w:p w14:paraId="42B6B316" w14:textId="0456C44A" w:rsidR="00AF3797" w:rsidRDefault="00AF3797" w:rsidP="00AF3797">
      <w:pPr>
        <w:widowControl/>
        <w:wordWrap/>
        <w:autoSpaceDE/>
        <w:autoSpaceDN/>
        <w:spacing w:after="160" w:line="259" w:lineRule="auto"/>
        <w:ind w:leftChars="-1" w:left="-2" w:firstLine="1"/>
        <w:rPr>
          <w:b/>
          <w:sz w:val="21"/>
          <w:szCs w:val="21"/>
        </w:rPr>
      </w:pPr>
      <w:r w:rsidRPr="001D153A">
        <w:rPr>
          <w:rFonts w:hint="eastAsia"/>
          <w:b/>
          <w:sz w:val="21"/>
          <w:szCs w:val="21"/>
        </w:rPr>
        <w:t>&lt;르노삼성자동차 20</w:t>
      </w:r>
      <w:r w:rsidR="00DB7530">
        <w:rPr>
          <w:b/>
          <w:sz w:val="21"/>
          <w:szCs w:val="21"/>
        </w:rPr>
        <w:t>21</w:t>
      </w:r>
      <w:r w:rsidRPr="001D153A">
        <w:rPr>
          <w:rFonts w:hint="eastAsia"/>
          <w:b/>
          <w:sz w:val="21"/>
          <w:szCs w:val="21"/>
        </w:rPr>
        <w:t xml:space="preserve">년 </w:t>
      </w:r>
      <w:r>
        <w:rPr>
          <w:b/>
          <w:sz w:val="21"/>
          <w:szCs w:val="21"/>
        </w:rPr>
        <w:t>1</w:t>
      </w:r>
      <w:r w:rsidRPr="001D153A">
        <w:rPr>
          <w:rFonts w:hint="eastAsia"/>
          <w:b/>
          <w:sz w:val="21"/>
          <w:szCs w:val="21"/>
        </w:rPr>
        <w:t>월 판매 실적&gt;</w:t>
      </w:r>
    </w:p>
    <w:tbl>
      <w:tblPr>
        <w:tblW w:w="92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1287"/>
        <w:gridCol w:w="924"/>
        <w:gridCol w:w="924"/>
        <w:gridCol w:w="924"/>
        <w:gridCol w:w="924"/>
        <w:gridCol w:w="924"/>
        <w:gridCol w:w="928"/>
        <w:gridCol w:w="921"/>
        <w:gridCol w:w="924"/>
      </w:tblGrid>
      <w:tr w:rsidR="005516D9" w:rsidRPr="005516D9" w14:paraId="78C78AC6" w14:textId="77777777" w:rsidTr="005516D9">
        <w:trPr>
          <w:trHeight w:val="273"/>
        </w:trPr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B72741F" w14:textId="77777777" w:rsidR="005516D9" w:rsidRPr="005516D9" w:rsidRDefault="005516D9" w:rsidP="005516D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516D9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DDA74D" w14:textId="77777777" w:rsidR="005516D9" w:rsidRPr="005516D9" w:rsidRDefault="005516D9" w:rsidP="005516D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516D9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2021년</w:t>
            </w:r>
            <w:r w:rsidRPr="005516D9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1월 (대)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67E6F2" w14:textId="77777777" w:rsidR="005516D9" w:rsidRPr="005516D9" w:rsidRDefault="005516D9" w:rsidP="005516D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516D9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2020년</w:t>
            </w:r>
            <w:r w:rsidRPr="005516D9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12월 (대)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1713D80A" w14:textId="77777777" w:rsidR="005516D9" w:rsidRPr="005516D9" w:rsidRDefault="005516D9" w:rsidP="005516D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516D9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5516D9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53B080" w14:textId="77777777" w:rsidR="005516D9" w:rsidRPr="005516D9" w:rsidRDefault="005516D9" w:rsidP="005516D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516D9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2020년</w:t>
            </w:r>
            <w:r w:rsidRPr="005516D9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1월 (대)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78A71987" w14:textId="77777777" w:rsidR="005516D9" w:rsidRPr="005516D9" w:rsidRDefault="005516D9" w:rsidP="005516D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516D9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5516D9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D8B5A23" w14:textId="77777777" w:rsidR="005516D9" w:rsidRPr="005516D9" w:rsidRDefault="005516D9" w:rsidP="005516D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516D9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 ( ~1월, 대)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0DC190" w14:textId="77777777" w:rsidR="005516D9" w:rsidRPr="005516D9" w:rsidRDefault="005516D9" w:rsidP="005516D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516D9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5516D9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5516D9" w:rsidRPr="005516D9" w14:paraId="315A1A36" w14:textId="77777777" w:rsidTr="005516D9">
        <w:trPr>
          <w:trHeight w:val="273"/>
        </w:trPr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C97D" w14:textId="77777777" w:rsidR="005516D9" w:rsidRPr="005516D9" w:rsidRDefault="005516D9" w:rsidP="005516D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5881D" w14:textId="77777777" w:rsidR="005516D9" w:rsidRPr="005516D9" w:rsidRDefault="005516D9" w:rsidP="005516D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3BA39" w14:textId="77777777" w:rsidR="005516D9" w:rsidRPr="005516D9" w:rsidRDefault="005516D9" w:rsidP="005516D9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1BBCF95" w14:textId="77777777" w:rsidR="005516D9" w:rsidRPr="005516D9" w:rsidRDefault="005516D9" w:rsidP="005516D9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76DC8" w14:textId="77777777" w:rsidR="005516D9" w:rsidRPr="005516D9" w:rsidRDefault="005516D9" w:rsidP="005516D9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6DB65CE" w14:textId="77777777" w:rsidR="005516D9" w:rsidRPr="005516D9" w:rsidRDefault="005516D9" w:rsidP="005516D9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9DD42A2" w14:textId="77777777" w:rsidR="005516D9" w:rsidRPr="005516D9" w:rsidRDefault="005516D9" w:rsidP="005516D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516D9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2021년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85246E6" w14:textId="77777777" w:rsidR="005516D9" w:rsidRPr="005516D9" w:rsidRDefault="005516D9" w:rsidP="005516D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516D9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2020년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BDBF" w14:textId="77777777" w:rsidR="005516D9" w:rsidRPr="005516D9" w:rsidRDefault="005516D9" w:rsidP="005516D9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516D9" w:rsidRPr="005516D9" w14:paraId="54E26586" w14:textId="77777777" w:rsidTr="005516D9">
        <w:trPr>
          <w:trHeight w:val="30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AC4A94" w14:textId="77777777" w:rsidR="005516D9" w:rsidRPr="005516D9" w:rsidRDefault="005516D9" w:rsidP="005516D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516D9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FC1D" w14:textId="77777777" w:rsidR="005516D9" w:rsidRPr="005516D9" w:rsidRDefault="005516D9" w:rsidP="005516D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516D9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B109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221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9191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522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E45B5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-57.7%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2F62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669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79B8B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-67.0%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EE46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221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D7E9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669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CF60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-67.0%</w:t>
            </w:r>
          </w:p>
        </w:tc>
      </w:tr>
      <w:tr w:rsidR="005516D9" w:rsidRPr="005516D9" w14:paraId="32B87AC3" w14:textId="77777777" w:rsidTr="005516D9">
        <w:trPr>
          <w:trHeight w:val="30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5DA2BE" w14:textId="77777777" w:rsidR="005516D9" w:rsidRPr="005516D9" w:rsidRDefault="005516D9" w:rsidP="005516D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1D6C" w14:textId="77777777" w:rsidR="005516D9" w:rsidRPr="005516D9" w:rsidRDefault="005516D9" w:rsidP="005516D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516D9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C699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1,975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B9EA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4,767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63A26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-58.6%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8C42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3,540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EB29D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-44.2%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2DF1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1,975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4898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3,540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EB73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-44.2%</w:t>
            </w:r>
          </w:p>
        </w:tc>
      </w:tr>
      <w:tr w:rsidR="005516D9" w:rsidRPr="005516D9" w14:paraId="46561434" w14:textId="77777777" w:rsidTr="005516D9">
        <w:trPr>
          <w:trHeight w:val="30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4A5877" w14:textId="77777777" w:rsidR="005516D9" w:rsidRPr="005516D9" w:rsidRDefault="005516D9" w:rsidP="005516D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ADF7" w14:textId="77777777" w:rsidR="005516D9" w:rsidRPr="005516D9" w:rsidRDefault="005516D9" w:rsidP="005516D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516D9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A351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1,150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11F3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2,155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9619B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-46.6%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5857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3E410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0736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1,150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94CF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9C24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5516D9" w:rsidRPr="005516D9" w14:paraId="7B3A4C0B" w14:textId="77777777" w:rsidTr="005516D9">
        <w:trPr>
          <w:trHeight w:val="30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1E3EF" w14:textId="77777777" w:rsidR="005516D9" w:rsidRPr="005516D9" w:rsidRDefault="005516D9" w:rsidP="005516D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27E2" w14:textId="77777777" w:rsidR="005516D9" w:rsidRPr="005516D9" w:rsidRDefault="005516D9" w:rsidP="005516D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516D9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DDD8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9204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D88AF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6443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02B25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E4E2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A605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C139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5516D9" w:rsidRPr="005516D9" w14:paraId="57D4E421" w14:textId="77777777" w:rsidTr="005516D9">
        <w:trPr>
          <w:trHeight w:val="30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8445E0" w14:textId="77777777" w:rsidR="005516D9" w:rsidRPr="005516D9" w:rsidRDefault="005516D9" w:rsidP="005516D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49DD" w14:textId="77777777" w:rsidR="005516D9" w:rsidRPr="005516D9" w:rsidRDefault="005516D9" w:rsidP="005516D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516D9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TWIZY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7290" w14:textId="3ECE6A6E" w:rsidR="005516D9" w:rsidRPr="005516D9" w:rsidRDefault="00260FB8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/>
                <w:color w:val="000000"/>
                <w:kern w:val="0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B888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A186B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-100.0%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80A2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EB6CB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-100.0%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71D2" w14:textId="0FD5D721" w:rsidR="005516D9" w:rsidRPr="005516D9" w:rsidRDefault="00260FB8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/>
                <w:color w:val="000000"/>
                <w:kern w:val="0"/>
                <w:sz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6A97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12E0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-100.0%</w:t>
            </w:r>
          </w:p>
        </w:tc>
      </w:tr>
      <w:tr w:rsidR="005516D9" w:rsidRPr="005516D9" w14:paraId="650A7CF6" w14:textId="77777777" w:rsidTr="005516D9">
        <w:trPr>
          <w:trHeight w:val="30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40AE24" w14:textId="77777777" w:rsidR="005516D9" w:rsidRPr="005516D9" w:rsidRDefault="005516D9" w:rsidP="005516D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60FC" w14:textId="77777777" w:rsidR="005516D9" w:rsidRPr="005516D9" w:rsidRDefault="005516D9" w:rsidP="005516D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516D9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ZOE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8F72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D179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5C641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-75.0%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8766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E4173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BA1D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9C23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CE00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5516D9" w:rsidRPr="005516D9" w14:paraId="1E0BC114" w14:textId="77777777" w:rsidTr="005516D9">
        <w:trPr>
          <w:trHeight w:val="30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68D497" w14:textId="77777777" w:rsidR="005516D9" w:rsidRPr="005516D9" w:rsidRDefault="005516D9" w:rsidP="005516D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7BEB" w14:textId="77777777" w:rsidR="005516D9" w:rsidRPr="005516D9" w:rsidRDefault="005516D9" w:rsidP="005516D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516D9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Captur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E91E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22C0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172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C0D85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-46.5%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8520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3065A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697D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9C20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6EE9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5516D9" w:rsidRPr="005516D9" w14:paraId="78C3EEEE" w14:textId="77777777" w:rsidTr="005516D9">
        <w:trPr>
          <w:trHeight w:val="30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FAED57" w14:textId="77777777" w:rsidR="005516D9" w:rsidRPr="005516D9" w:rsidRDefault="005516D9" w:rsidP="005516D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EA9D" w14:textId="77777777" w:rsidR="005516D9" w:rsidRPr="005516D9" w:rsidRDefault="005516D9" w:rsidP="005516D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516D9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51DE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7A67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266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9A991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-64.3%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0BF3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62ECF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5.6%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AA9D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4D10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1463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5.6%</w:t>
            </w:r>
          </w:p>
        </w:tc>
      </w:tr>
      <w:tr w:rsidR="005516D9" w:rsidRPr="005516D9" w14:paraId="1B53CF78" w14:textId="77777777" w:rsidTr="005516D9">
        <w:trPr>
          <w:trHeight w:val="302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B21FEB" w14:textId="77777777" w:rsidR="005516D9" w:rsidRPr="005516D9" w:rsidRDefault="005516D9" w:rsidP="005516D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516D9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7F2CCC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3,534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E67151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8,010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F95F6C8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5516D9">
              <w:rPr>
                <w:rFonts w:cs="굴림" w:hint="eastAsia"/>
                <w:b/>
                <w:bCs/>
                <w:kern w:val="0"/>
                <w:sz w:val="20"/>
              </w:rPr>
              <w:t>-55.9%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294600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4,303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56F44D8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5516D9">
              <w:rPr>
                <w:rFonts w:cs="굴림" w:hint="eastAsia"/>
                <w:b/>
                <w:bCs/>
                <w:kern w:val="0"/>
                <w:sz w:val="20"/>
              </w:rPr>
              <w:t>-17.9%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B0D9F3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3,534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A6240F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4,303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C212B0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5516D9">
              <w:rPr>
                <w:rFonts w:cs="굴림" w:hint="eastAsia"/>
                <w:b/>
                <w:bCs/>
                <w:kern w:val="0"/>
                <w:sz w:val="20"/>
              </w:rPr>
              <w:t>-17.9%</w:t>
            </w:r>
          </w:p>
        </w:tc>
      </w:tr>
      <w:tr w:rsidR="005516D9" w:rsidRPr="005516D9" w14:paraId="48898D92" w14:textId="77777777" w:rsidTr="005516D9">
        <w:trPr>
          <w:trHeight w:val="30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4AE6C9" w14:textId="77777777" w:rsidR="005516D9" w:rsidRPr="005516D9" w:rsidRDefault="005516D9" w:rsidP="005516D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516D9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B610" w14:textId="77777777" w:rsidR="005516D9" w:rsidRPr="005516D9" w:rsidRDefault="005516D9" w:rsidP="005516D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516D9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6633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782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5299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203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78788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285.2%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55FB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525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A5566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49.0%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1461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782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9D7D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525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8C7E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49.0%</w:t>
            </w:r>
          </w:p>
        </w:tc>
      </w:tr>
      <w:tr w:rsidR="005516D9" w:rsidRPr="005516D9" w14:paraId="186A586E" w14:textId="77777777" w:rsidTr="005516D9">
        <w:trPr>
          <w:trHeight w:val="30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90509" w14:textId="77777777" w:rsidR="005516D9" w:rsidRPr="005516D9" w:rsidRDefault="005516D9" w:rsidP="005516D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12CB" w14:textId="77777777" w:rsidR="005516D9" w:rsidRPr="005516D9" w:rsidRDefault="005516D9" w:rsidP="005516D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516D9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DE7F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856E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397E4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D1E2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E8C96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4D42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9B18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B172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5516D9" w:rsidRPr="005516D9" w14:paraId="1D5D140C" w14:textId="77777777" w:rsidTr="005516D9">
        <w:trPr>
          <w:trHeight w:val="30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F2ABC" w14:textId="77777777" w:rsidR="005516D9" w:rsidRPr="005516D9" w:rsidRDefault="005516D9" w:rsidP="005516D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3FAC" w14:textId="77777777" w:rsidR="005516D9" w:rsidRPr="005516D9" w:rsidRDefault="005516D9" w:rsidP="005516D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516D9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6700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1,622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49B5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803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6955F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102.0%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3794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9E8FA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B236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1,622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90F8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3B48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5516D9" w:rsidRPr="005516D9" w14:paraId="2D728BF2" w14:textId="77777777" w:rsidTr="005516D9">
        <w:trPr>
          <w:trHeight w:val="30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6D080" w14:textId="77777777" w:rsidR="005516D9" w:rsidRPr="005516D9" w:rsidRDefault="005516D9" w:rsidP="005516D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848F" w14:textId="77777777" w:rsidR="005516D9" w:rsidRPr="005516D9" w:rsidRDefault="005516D9" w:rsidP="005516D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516D9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356B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310C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377C6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954F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1,230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AE23F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701E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F1AA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1,230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B42A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5516D9" w:rsidRPr="005516D9" w14:paraId="7AE98118" w14:textId="77777777" w:rsidTr="005516D9">
        <w:trPr>
          <w:trHeight w:val="30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F90D8" w14:textId="77777777" w:rsidR="005516D9" w:rsidRPr="005516D9" w:rsidRDefault="005516D9" w:rsidP="005516D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5E59" w14:textId="77777777" w:rsidR="005516D9" w:rsidRPr="005516D9" w:rsidRDefault="005516D9" w:rsidP="005516D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516D9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58CB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214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4321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F2B98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418F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175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7CE89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22.3%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3176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214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77F2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color w:val="000000"/>
                <w:kern w:val="0"/>
                <w:sz w:val="20"/>
              </w:rPr>
              <w:t>175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7753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22.3%</w:t>
            </w:r>
          </w:p>
        </w:tc>
      </w:tr>
      <w:tr w:rsidR="005516D9" w:rsidRPr="005516D9" w14:paraId="6C19BF1B" w14:textId="77777777" w:rsidTr="005516D9">
        <w:trPr>
          <w:trHeight w:val="302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0A5CAB" w14:textId="77777777" w:rsidR="005516D9" w:rsidRPr="005516D9" w:rsidRDefault="005516D9" w:rsidP="005516D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516D9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91FC25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2,618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82B9D6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1,006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200887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5516D9">
              <w:rPr>
                <w:rFonts w:cs="굴림" w:hint="eastAsia"/>
                <w:b/>
                <w:bCs/>
                <w:kern w:val="0"/>
                <w:sz w:val="20"/>
              </w:rPr>
              <w:t>160.2%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F40F50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5516D9">
              <w:rPr>
                <w:rFonts w:cs="굴림" w:hint="eastAsia"/>
                <w:b/>
                <w:bCs/>
                <w:kern w:val="0"/>
                <w:sz w:val="20"/>
              </w:rPr>
              <w:t>1,930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8FC5BF5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5516D9">
              <w:rPr>
                <w:rFonts w:cs="굴림" w:hint="eastAsia"/>
                <w:b/>
                <w:bCs/>
                <w:kern w:val="0"/>
                <w:sz w:val="20"/>
              </w:rPr>
              <w:t>35.6%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60B56D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5516D9">
              <w:rPr>
                <w:rFonts w:cs="굴림" w:hint="eastAsia"/>
                <w:b/>
                <w:bCs/>
                <w:kern w:val="0"/>
                <w:sz w:val="20"/>
              </w:rPr>
              <w:t xml:space="preserve">2,618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1CCDF9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5516D9">
              <w:rPr>
                <w:rFonts w:cs="굴림" w:hint="eastAsia"/>
                <w:b/>
                <w:bCs/>
                <w:kern w:val="0"/>
                <w:sz w:val="20"/>
              </w:rPr>
              <w:t>1,930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1685DA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5516D9">
              <w:rPr>
                <w:rFonts w:cs="굴림" w:hint="eastAsia"/>
                <w:kern w:val="0"/>
                <w:sz w:val="20"/>
              </w:rPr>
              <w:t>35.6%</w:t>
            </w:r>
          </w:p>
        </w:tc>
      </w:tr>
      <w:tr w:rsidR="005516D9" w:rsidRPr="005516D9" w14:paraId="3EEDEF4D" w14:textId="77777777" w:rsidTr="005516D9">
        <w:trPr>
          <w:trHeight w:val="302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32C55084" w14:textId="77777777" w:rsidR="005516D9" w:rsidRPr="005516D9" w:rsidRDefault="005516D9" w:rsidP="005516D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516D9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6AEAC65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6,152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061893BC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9,016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77E83C21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5516D9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-31.8%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2357BDF8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5516D9">
              <w:rPr>
                <w:rFonts w:cs="굴림" w:hint="eastAsia"/>
                <w:b/>
                <w:bCs/>
                <w:kern w:val="0"/>
                <w:sz w:val="20"/>
              </w:rPr>
              <w:t>6,233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781F8FDC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5516D9">
              <w:rPr>
                <w:rFonts w:cs="굴림" w:hint="eastAsia"/>
                <w:b/>
                <w:bCs/>
                <w:kern w:val="0"/>
                <w:sz w:val="20"/>
              </w:rPr>
              <w:t>-1.3%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6DDED0AC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5516D9">
              <w:rPr>
                <w:rFonts w:cs="굴림" w:hint="eastAsia"/>
                <w:b/>
                <w:bCs/>
                <w:kern w:val="0"/>
                <w:sz w:val="20"/>
              </w:rPr>
              <w:t xml:space="preserve">6,152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7F84A1A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5516D9">
              <w:rPr>
                <w:rFonts w:cs="굴림" w:hint="eastAsia"/>
                <w:b/>
                <w:bCs/>
                <w:kern w:val="0"/>
                <w:sz w:val="20"/>
              </w:rPr>
              <w:t>6,233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2B3F856A" w14:textId="77777777" w:rsidR="005516D9" w:rsidRPr="005516D9" w:rsidRDefault="005516D9" w:rsidP="005516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5516D9">
              <w:rPr>
                <w:rFonts w:cs="굴림" w:hint="eastAsia"/>
                <w:b/>
                <w:bCs/>
                <w:kern w:val="0"/>
                <w:sz w:val="20"/>
              </w:rPr>
              <w:t>-1.3%</w:t>
            </w:r>
          </w:p>
        </w:tc>
      </w:tr>
    </w:tbl>
    <w:p w14:paraId="2A65D7DB" w14:textId="77777777" w:rsidR="00AF3797" w:rsidRDefault="00AF3797" w:rsidP="00AF3797">
      <w:pPr>
        <w:widowControl/>
        <w:wordWrap/>
        <w:autoSpaceDE/>
        <w:autoSpaceDN/>
        <w:spacing w:after="160" w:line="259" w:lineRule="auto"/>
        <w:jc w:val="center"/>
        <w:rPr>
          <w:b/>
          <w:bCs/>
          <w:kern w:val="0"/>
          <w:sz w:val="21"/>
          <w:szCs w:val="21"/>
        </w:rPr>
      </w:pPr>
    </w:p>
    <w:p w14:paraId="34EC5FAC" w14:textId="77777777" w:rsidR="00910607" w:rsidRPr="00FA51F6" w:rsidRDefault="00910607" w:rsidP="00910607">
      <w:pPr>
        <w:wordWrap/>
        <w:snapToGrid w:val="0"/>
        <w:spacing w:before="240" w:line="276" w:lineRule="auto"/>
        <w:contextualSpacing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# # #</w:t>
      </w:r>
    </w:p>
    <w:p w14:paraId="5A76C91A" w14:textId="4577D7E8" w:rsidR="00801029" w:rsidRPr="00443450" w:rsidRDefault="00910607" w:rsidP="00443450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>* 추가 문의사항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 xml:space="preserve">: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제품홍보팀 김우성 팀장 </w:t>
      </w:r>
      <w:r>
        <w:rPr>
          <w:rFonts w:asciiTheme="minorEastAsia" w:eastAsiaTheme="minorEastAsia" w:hAnsiTheme="minorEastAsia"/>
          <w:b/>
          <w:sz w:val="21"/>
          <w:szCs w:val="21"/>
        </w:rPr>
        <w:t>(02-3707-6460, 010-8600-6405)</w:t>
      </w:r>
    </w:p>
    <w:sectPr w:rsidR="00801029" w:rsidRPr="00443450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3BAFE" w14:textId="77777777" w:rsidR="008616D7" w:rsidRDefault="008616D7" w:rsidP="00AF3797">
      <w:r>
        <w:separator/>
      </w:r>
    </w:p>
  </w:endnote>
  <w:endnote w:type="continuationSeparator" w:id="0">
    <w:p w14:paraId="681B7245" w14:textId="77777777" w:rsidR="008616D7" w:rsidRDefault="008616D7" w:rsidP="00AF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950BF" w14:textId="77777777" w:rsidR="00484053" w:rsidRDefault="00076E1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19855A" wp14:editId="0B1DB71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bd1a40aa993f9acf8c57aaa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F85269" w14:textId="77777777" w:rsidR="00484053" w:rsidRPr="00484053" w:rsidRDefault="00076E13" w:rsidP="0048405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48405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19855A" id="_x0000_t202" coordsize="21600,21600" o:spt="202" path="m,l,21600r21600,l21600,xe">
              <v:stroke joinstyle="miter"/>
              <v:path gradientshapeok="t" o:connecttype="rect"/>
            </v:shapetype>
            <v:shape id="MSIPCMbd1a40aa993f9acf8c57aaac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" o:allowincell="f" filled="f" stroked="f" strokeweight=".5pt">
              <v:textbox inset=",0,20pt,0">
                <w:txbxContent>
                  <w:p w14:paraId="7EF85269" w14:textId="77777777" w:rsidR="00484053" w:rsidRPr="00484053" w:rsidRDefault="00076E13" w:rsidP="00484053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484053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E4F58" w14:textId="77777777" w:rsidR="008616D7" w:rsidRDefault="008616D7" w:rsidP="00AF3797">
      <w:r>
        <w:separator/>
      </w:r>
    </w:p>
  </w:footnote>
  <w:footnote w:type="continuationSeparator" w:id="0">
    <w:p w14:paraId="7DC0318A" w14:textId="77777777" w:rsidR="008616D7" w:rsidRDefault="008616D7" w:rsidP="00AF3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2A810" w14:textId="77777777" w:rsidR="00285AB0" w:rsidRDefault="00285AB0" w:rsidP="00285AB0">
    <w:pPr>
      <w:pStyle w:val="a4"/>
      <w:rPr>
        <w:rFonts w:ascii="돋움" w:eastAsia="돋움" w:hAnsi="돋움"/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87476D9" wp14:editId="27006463">
          <wp:simplePos x="0" y="0"/>
          <wp:positionH relativeFrom="column">
            <wp:posOffset>5353050</wp:posOffset>
          </wp:positionH>
          <wp:positionV relativeFrom="topMargin">
            <wp:posOffset>208915</wp:posOffset>
          </wp:positionV>
          <wp:extent cx="970280" cy="590550"/>
          <wp:effectExtent l="0" t="0" r="1270" b="0"/>
          <wp:wrapTopAndBottom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돋움" w:eastAsia="돋움" w:hAnsi="돋움" w:hint="eastAsia"/>
        <w:sz w:val="40"/>
        <w:szCs w:val="40"/>
      </w:rPr>
      <w:t>보도자료</w:t>
    </w:r>
  </w:p>
  <w:p w14:paraId="18A12FB2" w14:textId="1B104E6E" w:rsidR="00484053" w:rsidRPr="00285AB0" w:rsidRDefault="00285AB0" w:rsidP="00285AB0">
    <w:pPr>
      <w:pStyle w:val="a4"/>
      <w:rPr>
        <w:noProof/>
      </w:rPr>
    </w:pPr>
    <w:r>
      <w:rPr>
        <w:rFonts w:ascii="Arial" w:eastAsia="Arial Unicode MS" w:hAnsi="Arial" w:cs="Arial"/>
        <w:sz w:val="24"/>
        <w:szCs w:val="24"/>
      </w:rPr>
      <w:t>2021</w:t>
    </w:r>
    <w:r>
      <w:rPr>
        <w:rFonts w:ascii="Arial" w:eastAsia="Arial Unicode MS" w:hAnsi="Arial" w:cs="Arial" w:hint="eastAsia"/>
        <w:sz w:val="24"/>
        <w:szCs w:val="24"/>
      </w:rPr>
      <w:t>년</w:t>
    </w:r>
    <w:r>
      <w:rPr>
        <w:rFonts w:ascii="Arial" w:eastAsia="Arial Unicode MS" w:hAnsi="Arial" w:cs="Arial"/>
        <w:sz w:val="24"/>
        <w:szCs w:val="24"/>
      </w:rPr>
      <w:t xml:space="preserve"> 2</w:t>
    </w:r>
    <w:r>
      <w:rPr>
        <w:rFonts w:ascii="Arial" w:eastAsia="Arial Unicode MS" w:hAnsi="Arial" w:cs="Arial" w:hint="eastAsia"/>
        <w:sz w:val="24"/>
        <w:szCs w:val="24"/>
      </w:rPr>
      <w:t>월</w:t>
    </w:r>
    <w:r>
      <w:rPr>
        <w:rFonts w:ascii="Arial" w:eastAsia="Arial Unicode MS" w:hAnsi="Arial" w:cs="Arial"/>
        <w:sz w:val="24"/>
        <w:szCs w:val="24"/>
      </w:rPr>
      <w:t xml:space="preserve"> 1</w:t>
    </w:r>
    <w:r>
      <w:rPr>
        <w:rFonts w:ascii="Arial" w:eastAsia="Arial Unicode MS" w:hAnsi="Arial" w:cs="Arial" w:hint="eastAsia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97"/>
    <w:rsid w:val="00030715"/>
    <w:rsid w:val="00076E13"/>
    <w:rsid w:val="000908F6"/>
    <w:rsid w:val="00096882"/>
    <w:rsid w:val="000E5855"/>
    <w:rsid w:val="000F4915"/>
    <w:rsid w:val="00102947"/>
    <w:rsid w:val="00135958"/>
    <w:rsid w:val="0017512E"/>
    <w:rsid w:val="002229F4"/>
    <w:rsid w:val="00260FB8"/>
    <w:rsid w:val="00285AB0"/>
    <w:rsid w:val="002A7651"/>
    <w:rsid w:val="00350BB9"/>
    <w:rsid w:val="003775E8"/>
    <w:rsid w:val="004361CA"/>
    <w:rsid w:val="00443450"/>
    <w:rsid w:val="004B23E0"/>
    <w:rsid w:val="00543D1C"/>
    <w:rsid w:val="00546F18"/>
    <w:rsid w:val="005516D9"/>
    <w:rsid w:val="00581CE8"/>
    <w:rsid w:val="005911BC"/>
    <w:rsid w:val="0059521B"/>
    <w:rsid w:val="005D3F2F"/>
    <w:rsid w:val="00626133"/>
    <w:rsid w:val="006A3523"/>
    <w:rsid w:val="00801029"/>
    <w:rsid w:val="008363A9"/>
    <w:rsid w:val="0085760D"/>
    <w:rsid w:val="008616D7"/>
    <w:rsid w:val="00863E18"/>
    <w:rsid w:val="0089228E"/>
    <w:rsid w:val="00910607"/>
    <w:rsid w:val="00985345"/>
    <w:rsid w:val="009B337E"/>
    <w:rsid w:val="009E3C86"/>
    <w:rsid w:val="00A0425B"/>
    <w:rsid w:val="00A265A1"/>
    <w:rsid w:val="00A77BBF"/>
    <w:rsid w:val="00AE641C"/>
    <w:rsid w:val="00AF3797"/>
    <w:rsid w:val="00B34B3A"/>
    <w:rsid w:val="00B80BD9"/>
    <w:rsid w:val="00C044F1"/>
    <w:rsid w:val="00CF4CE1"/>
    <w:rsid w:val="00D13D9E"/>
    <w:rsid w:val="00DB7530"/>
    <w:rsid w:val="00E23C61"/>
    <w:rsid w:val="00E438DA"/>
    <w:rsid w:val="00E4504F"/>
    <w:rsid w:val="00E5389D"/>
    <w:rsid w:val="00E560EF"/>
    <w:rsid w:val="00E73684"/>
    <w:rsid w:val="00E939E1"/>
    <w:rsid w:val="00F17CE0"/>
    <w:rsid w:val="00F63A37"/>
    <w:rsid w:val="00FA345F"/>
    <w:rsid w:val="00FB6D78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E0D4C1"/>
  <w15:chartTrackingRefBased/>
  <w15:docId w15:val="{0CEAA6F0-F194-4CB1-8CEB-75CEBD2B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79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F37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AF3797"/>
    <w:rPr>
      <w:rFonts w:ascii="맑은 고딕" w:eastAsia="맑은 고딕" w:hAnsi="맑은 고딕" w:cs="Times New Roman"/>
      <w:sz w:val="22"/>
      <w:szCs w:val="20"/>
    </w:rPr>
  </w:style>
  <w:style w:type="paragraph" w:styleId="a4">
    <w:name w:val="No Spacing"/>
    <w:uiPriority w:val="1"/>
    <w:qFormat/>
    <w:rsid w:val="00AF379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rsid w:val="00AF37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F3797"/>
    <w:rPr>
      <w:rFonts w:ascii="맑은 고딕" w:eastAsia="맑은 고딕" w:hAnsi="맑은 고딕" w:cs="Times New Roman"/>
      <w:sz w:val="22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260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60F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599403282914285E93F49921C030F" ma:contentTypeVersion="13" ma:contentTypeDescription="Create a new document." ma:contentTypeScope="" ma:versionID="0165cf288a45dd5b00e1b70066e7249c">
  <xsd:schema xmlns:xsd="http://www.w3.org/2001/XMLSchema" xmlns:xs="http://www.w3.org/2001/XMLSchema" xmlns:p="http://schemas.microsoft.com/office/2006/metadata/properties" xmlns:ns3="de55d766-31a6-464d-b200-aa9beecd1553" xmlns:ns4="78a37a2d-3666-47d2-a23e-1365ff5e528c" targetNamespace="http://schemas.microsoft.com/office/2006/metadata/properties" ma:root="true" ma:fieldsID="4194795810c66f37df92e07d2e8865b6" ns3:_="" ns4:_="">
    <xsd:import namespace="de55d766-31a6-464d-b200-aa9beecd1553"/>
    <xsd:import namespace="78a37a2d-3666-47d2-a23e-1365ff5e52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5d766-31a6-464d-b200-aa9beecd1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37a2d-3666-47d2-a23e-1365ff5e5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44303-5122-4565-92A5-B6B2A89D0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21574-B14E-4821-95C2-FDC22F479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5d766-31a6-464d-b200-aa9beecd1553"/>
    <ds:schemaRef ds:uri="78a37a2d-3666-47d2-a23e-1365ff5e5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E7489A-736B-4BB4-BE5C-77C8E385E4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Eunhae/서은혜</dc:creator>
  <cp:keywords/>
  <dc:description/>
  <cp:lastModifiedBy>KIM Woosung/김우성</cp:lastModifiedBy>
  <cp:revision>2</cp:revision>
  <dcterms:created xsi:type="dcterms:W3CDTF">2021-02-01T06:06:00Z</dcterms:created>
  <dcterms:modified xsi:type="dcterms:W3CDTF">2021-02-01T06:06:00Z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0x0101006AD599403282914285E93F49921C030F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2021-02-01T06:06:53Z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f7c9a191-d33c-4967-92c0-9a62de2c010c</vt:lpwstr>
  </property>
  <property fmtid="{D5CDD505-2E9C-101B-9397-08002B2CF9AE}" pid="9" name="MSIP_Label_fd1c0902-ed92-4fed-896d-2e7725de02d4_ContentBits">
    <vt:lpwstr>2</vt:lpwstr>
  </property>
</Properties>
</file>