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1674D7" w:rsidRDefault="009F09F9" w:rsidP="001674D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2020</w:t>
      </w:r>
      <w:r w:rsidR="00BB1A8E">
        <w:rPr>
          <w:rFonts w:hint="eastAsia"/>
          <w:b/>
          <w:sz w:val="40"/>
          <w:szCs w:val="40"/>
        </w:rPr>
        <w:t>년</w:t>
      </w:r>
      <w:r w:rsidR="005D7C16">
        <w:rPr>
          <w:rFonts w:hint="eastAsia"/>
          <w:b/>
          <w:sz w:val="40"/>
          <w:szCs w:val="40"/>
        </w:rPr>
        <w:t xml:space="preserve"> </w:t>
      </w:r>
      <w:r w:rsidR="001674D7" w:rsidRPr="001674D7">
        <w:rPr>
          <w:rFonts w:hint="eastAsia"/>
          <w:b/>
          <w:sz w:val="40"/>
          <w:szCs w:val="40"/>
        </w:rPr>
        <w:t>수입</w:t>
      </w:r>
      <w:r w:rsidR="00E31538">
        <w:rPr>
          <w:rFonts w:hint="eastAsia"/>
          <w:b/>
          <w:sz w:val="40"/>
          <w:szCs w:val="40"/>
        </w:rPr>
        <w:t xml:space="preserve"> 승용</w:t>
      </w:r>
      <w:r w:rsidR="001674D7" w:rsidRPr="001674D7">
        <w:rPr>
          <w:rFonts w:hint="eastAsia"/>
          <w:b/>
          <w:sz w:val="40"/>
          <w:szCs w:val="40"/>
        </w:rPr>
        <w:t>차</w:t>
      </w:r>
      <w:r w:rsidR="00870DED">
        <w:rPr>
          <w:rFonts w:hint="eastAsia"/>
          <w:b/>
          <w:sz w:val="40"/>
          <w:szCs w:val="40"/>
        </w:rPr>
        <w:t xml:space="preserve"> 274,859</w:t>
      </w:r>
      <w:r w:rsidR="001674D7" w:rsidRPr="001674D7">
        <w:rPr>
          <w:rFonts w:hint="eastAsia"/>
          <w:b/>
          <w:sz w:val="40"/>
          <w:szCs w:val="40"/>
        </w:rPr>
        <w:t>대 신규등록</w:t>
      </w:r>
    </w:p>
    <w:p w:rsidR="001674D7" w:rsidRDefault="001674D7" w:rsidP="001674D7"/>
    <w:p w:rsidR="00B4612D" w:rsidRDefault="00B4612D" w:rsidP="001674D7"/>
    <w:p w:rsidR="00EB7D41" w:rsidRDefault="00870DED" w:rsidP="00EB7D41">
      <w:pPr>
        <w:rPr>
          <w:rFonts w:ascii="맑은 고딕" w:eastAsia="맑은 고딕" w:hAnsi="맑은 고딕" w:cs="Arial"/>
          <w:szCs w:val="20"/>
        </w:rPr>
      </w:pPr>
      <w:r>
        <w:rPr>
          <w:rFonts w:eastAsiaTheme="minorHAnsi" w:hint="eastAsia"/>
          <w:szCs w:val="20"/>
        </w:rPr>
        <w:t>[2021</w:t>
      </w:r>
      <w:r w:rsidR="002B6080">
        <w:rPr>
          <w:rFonts w:eastAsiaTheme="minorHAnsi" w:hint="eastAsia"/>
          <w:szCs w:val="20"/>
        </w:rPr>
        <w:t xml:space="preserve">. </w:t>
      </w:r>
      <w:r w:rsidR="00BB1A8E">
        <w:rPr>
          <w:rFonts w:eastAsiaTheme="minorHAnsi"/>
          <w:szCs w:val="20"/>
        </w:rPr>
        <w:t>1</w:t>
      </w:r>
      <w:r w:rsidR="002A63F9">
        <w:rPr>
          <w:rFonts w:eastAsiaTheme="minorHAnsi" w:hint="eastAsia"/>
          <w:szCs w:val="20"/>
        </w:rPr>
        <w:t xml:space="preserve">. </w:t>
      </w:r>
      <w:r w:rsidR="00BB1A8E">
        <w:rPr>
          <w:rFonts w:eastAsiaTheme="minorHAnsi" w:hint="eastAsia"/>
          <w:szCs w:val="20"/>
        </w:rPr>
        <w:t>6</w:t>
      </w:r>
      <w:r w:rsidR="001674D7" w:rsidRPr="00567712">
        <w:rPr>
          <w:rFonts w:eastAsiaTheme="minorHAnsi" w:hint="eastAsia"/>
          <w:szCs w:val="20"/>
        </w:rPr>
        <w:t xml:space="preserve">] </w:t>
      </w:r>
      <w:r w:rsidR="00EB7D41" w:rsidRPr="00567712">
        <w:rPr>
          <w:rFonts w:eastAsiaTheme="minorHAnsi" w:cs="Arial" w:hint="eastAsia"/>
          <w:szCs w:val="20"/>
        </w:rPr>
        <w:t>한국수입자동차협회(KAIDA)는</w:t>
      </w:r>
      <w:r w:rsidR="00BB1A8E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2020</w:t>
      </w:r>
      <w:r w:rsidR="00BB1A8E">
        <w:rPr>
          <w:rFonts w:eastAsiaTheme="minorHAnsi" w:cs="Arial" w:hint="eastAsia"/>
          <w:szCs w:val="20"/>
        </w:rPr>
        <w:t>년 12</w:t>
      </w:r>
      <w:r w:rsidR="00EB7D41" w:rsidRPr="00567712">
        <w:rPr>
          <w:rFonts w:eastAsiaTheme="minorHAnsi" w:cs="Arial" w:hint="eastAsia"/>
          <w:szCs w:val="20"/>
        </w:rPr>
        <w:t>월 수입</w:t>
      </w:r>
      <w:r w:rsidR="00FF2D6A">
        <w:rPr>
          <w:rFonts w:eastAsiaTheme="minorHAnsi" w:cs="Arial" w:hint="eastAsia"/>
          <w:szCs w:val="20"/>
        </w:rPr>
        <w:t xml:space="preserve"> 승용</w:t>
      </w:r>
      <w:r w:rsidR="00EB7D41" w:rsidRPr="00567712">
        <w:rPr>
          <w:rFonts w:eastAsiaTheme="minorHAnsi" w:cs="Arial" w:hint="eastAsia"/>
          <w:szCs w:val="20"/>
        </w:rPr>
        <w:t>차 신규등록대수가</w:t>
      </w:r>
      <w:r w:rsidR="00BB1A8E">
        <w:rPr>
          <w:rFonts w:eastAsiaTheme="minorHAnsi" w:cs="Arial" w:hint="eastAsia"/>
          <w:szCs w:val="20"/>
        </w:rPr>
        <w:t xml:space="preserve"> 11</w:t>
      </w:r>
      <w:r w:rsidR="00EB7D41">
        <w:rPr>
          <w:rFonts w:eastAsiaTheme="minorHAnsi" w:cs="Arial" w:hint="eastAsia"/>
          <w:szCs w:val="20"/>
        </w:rPr>
        <w:t>월</w:t>
      </w:r>
      <w:r>
        <w:rPr>
          <w:rFonts w:eastAsiaTheme="minorHAnsi" w:cs="Arial" w:hint="eastAsia"/>
          <w:szCs w:val="20"/>
        </w:rPr>
        <w:t xml:space="preserve"> 27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436</w:t>
      </w:r>
      <w:r w:rsidR="00EB7D41">
        <w:rPr>
          <w:rFonts w:eastAsiaTheme="minorHAnsi" w:cs="Arial" w:hint="eastAsia"/>
          <w:szCs w:val="20"/>
        </w:rPr>
        <w:t>대 보다</w:t>
      </w:r>
      <w:r>
        <w:rPr>
          <w:rFonts w:eastAsiaTheme="minorHAnsi" w:cs="Arial" w:hint="eastAsia"/>
          <w:szCs w:val="20"/>
        </w:rPr>
        <w:t xml:space="preserve"> 14.5</w:t>
      </w:r>
      <w:r w:rsidR="00EB7D41">
        <w:rPr>
          <w:rFonts w:eastAsiaTheme="minorHAnsi" w:cs="Arial" w:hint="eastAsia"/>
          <w:szCs w:val="20"/>
        </w:rPr>
        <w:t xml:space="preserve">% </w:t>
      </w:r>
      <w:r w:rsidR="0023219C">
        <w:rPr>
          <w:rFonts w:eastAsiaTheme="minorHAnsi" w:cs="Arial" w:hint="eastAsia"/>
          <w:szCs w:val="20"/>
        </w:rPr>
        <w:t>증가</w:t>
      </w:r>
      <w:r>
        <w:rPr>
          <w:rFonts w:eastAsiaTheme="minorHAnsi" w:cs="Arial" w:hint="eastAsia"/>
          <w:szCs w:val="20"/>
        </w:rPr>
        <w:t>, 2019</w:t>
      </w:r>
      <w:r w:rsidR="00EB7D41">
        <w:rPr>
          <w:rFonts w:eastAsiaTheme="minorHAnsi" w:cs="Arial" w:hint="eastAsia"/>
          <w:szCs w:val="20"/>
        </w:rPr>
        <w:t>년</w:t>
      </w:r>
      <w:r w:rsidR="00BB1A8E">
        <w:rPr>
          <w:rFonts w:eastAsiaTheme="minorHAnsi" w:cs="Arial" w:hint="eastAsia"/>
          <w:szCs w:val="20"/>
        </w:rPr>
        <w:t xml:space="preserve"> 12</w:t>
      </w:r>
      <w:r w:rsidR="00EB7D41">
        <w:rPr>
          <w:rFonts w:eastAsiaTheme="minorHAnsi" w:cs="Arial" w:hint="eastAsia"/>
          <w:szCs w:val="20"/>
        </w:rPr>
        <w:t>월</w:t>
      </w:r>
      <w:r>
        <w:rPr>
          <w:rFonts w:eastAsiaTheme="minorHAnsi" w:cs="Arial" w:hint="eastAsia"/>
          <w:szCs w:val="20"/>
        </w:rPr>
        <w:t xml:space="preserve"> 30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072</w:t>
      </w:r>
      <w:r w:rsidR="00EB7D41">
        <w:rPr>
          <w:rFonts w:eastAsiaTheme="minorHAnsi" w:cs="Arial" w:hint="eastAsia"/>
          <w:szCs w:val="20"/>
        </w:rPr>
        <w:t>대 보다</w:t>
      </w:r>
      <w:r>
        <w:rPr>
          <w:rFonts w:eastAsiaTheme="minorHAnsi" w:cs="Arial" w:hint="eastAsia"/>
          <w:szCs w:val="20"/>
        </w:rPr>
        <w:t xml:space="preserve"> 4.5</w:t>
      </w:r>
      <w:r w:rsidR="00EB7D41">
        <w:rPr>
          <w:rFonts w:eastAsiaTheme="minorHAnsi" w:cs="Arial" w:hint="eastAsia"/>
          <w:szCs w:val="20"/>
        </w:rPr>
        <w:t xml:space="preserve">% </w:t>
      </w:r>
      <w:r w:rsidR="0023219C">
        <w:rPr>
          <w:rFonts w:eastAsiaTheme="minorHAnsi" w:cs="Arial" w:hint="eastAsia"/>
          <w:szCs w:val="20"/>
        </w:rPr>
        <w:t>증가</w:t>
      </w:r>
      <w:r w:rsidR="00EB7D41">
        <w:rPr>
          <w:rFonts w:eastAsiaTheme="minorHAnsi" w:cs="Arial" w:hint="eastAsia"/>
          <w:szCs w:val="20"/>
        </w:rPr>
        <w:t>한</w:t>
      </w:r>
      <w:r>
        <w:rPr>
          <w:rFonts w:eastAsiaTheme="minorHAnsi" w:cs="Arial" w:hint="eastAsia"/>
          <w:szCs w:val="20"/>
        </w:rPr>
        <w:t xml:space="preserve"> 31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419</w:t>
      </w:r>
      <w:r w:rsidR="00EB7D41">
        <w:rPr>
          <w:rFonts w:eastAsiaTheme="minorHAnsi" w:cs="Arial" w:hint="eastAsia"/>
          <w:szCs w:val="20"/>
        </w:rPr>
        <w:t>대로</w:t>
      </w:r>
      <w:r w:rsidR="00EB7D41" w:rsidRPr="00BC3D17">
        <w:rPr>
          <w:rFonts w:ascii="맑은 고딕" w:eastAsia="맑은 고딕" w:hAnsi="맑은 고딕" w:cs="Arial"/>
          <w:szCs w:val="20"/>
        </w:rPr>
        <w:t xml:space="preserve"> </w:t>
      </w:r>
      <w:r w:rsidR="00EB7D41" w:rsidRPr="00847564">
        <w:rPr>
          <w:rFonts w:ascii="맑은 고딕" w:eastAsia="맑은 고딕" w:hAnsi="맑은 고딕" w:cs="Arial"/>
          <w:szCs w:val="20"/>
        </w:rPr>
        <w:t>집계</w:t>
      </w:r>
      <w:r w:rsidR="00EB7D41">
        <w:rPr>
          <w:rFonts w:ascii="맑은 고딕" w:eastAsia="맑은 고딕" w:hAnsi="맑은 고딕" w:cs="Arial" w:hint="eastAsia"/>
          <w:szCs w:val="20"/>
        </w:rPr>
        <w:t>됐으며</w:t>
      </w:r>
      <w:r>
        <w:rPr>
          <w:rFonts w:ascii="맑은 고딕" w:eastAsia="맑은 고딕" w:hAnsi="맑은 고딕" w:cs="Arial" w:hint="eastAsia"/>
          <w:szCs w:val="20"/>
        </w:rPr>
        <w:t xml:space="preserve"> 2020</w:t>
      </w:r>
      <w:r w:rsidR="00EB7D41">
        <w:rPr>
          <w:rFonts w:ascii="맑은 고딕" w:eastAsia="맑은 고딕" w:hAnsi="맑은 고딕" w:cs="Arial" w:hint="eastAsia"/>
          <w:szCs w:val="20"/>
        </w:rPr>
        <w:t>년</w:t>
      </w:r>
      <w:r w:rsidR="00BB1A8E">
        <w:rPr>
          <w:rFonts w:ascii="맑은 고딕" w:eastAsia="맑은 고딕" w:hAnsi="맑은 고딕" w:cs="Arial" w:hint="eastAsia"/>
          <w:szCs w:val="20"/>
        </w:rPr>
        <w:t xml:space="preserve"> 12</w:t>
      </w:r>
      <w:r w:rsidR="00596470">
        <w:rPr>
          <w:rFonts w:ascii="맑은 고딕" w:eastAsia="맑은 고딕" w:hAnsi="맑은 고딕" w:cs="Arial" w:hint="eastAsia"/>
          <w:szCs w:val="20"/>
        </w:rPr>
        <w:t xml:space="preserve">월까지 </w:t>
      </w:r>
      <w:r w:rsidR="00BB1A8E">
        <w:rPr>
          <w:rFonts w:ascii="맑은 고딕" w:eastAsia="맑은 고딕" w:hAnsi="맑은 고딕" w:cs="Arial" w:hint="eastAsia"/>
          <w:szCs w:val="20"/>
        </w:rPr>
        <w:t xml:space="preserve">연간 </w:t>
      </w:r>
      <w:r w:rsidR="00EB7D41">
        <w:rPr>
          <w:rFonts w:ascii="맑은 고딕" w:eastAsia="맑은 고딕" w:hAnsi="맑은 고딕" w:cs="Arial" w:hint="eastAsia"/>
          <w:szCs w:val="20"/>
        </w:rPr>
        <w:t>누적대수</w:t>
      </w:r>
      <w:r>
        <w:rPr>
          <w:rFonts w:ascii="맑은 고딕" w:eastAsia="맑은 고딕" w:hAnsi="맑은 고딕" w:cs="Arial" w:hint="eastAsia"/>
          <w:szCs w:val="20"/>
        </w:rPr>
        <w:t xml:space="preserve"> 274,859</w:t>
      </w:r>
      <w:r w:rsidR="00EB7D41">
        <w:rPr>
          <w:rFonts w:ascii="맑은 고딕" w:eastAsia="맑은 고딕" w:hAnsi="맑은 고딕" w:cs="Arial" w:hint="eastAsia"/>
          <w:szCs w:val="20"/>
        </w:rPr>
        <w:t xml:space="preserve">대는 </w:t>
      </w:r>
      <w:r>
        <w:rPr>
          <w:rFonts w:ascii="맑은 고딕" w:eastAsia="맑은 고딕" w:hAnsi="맑은 고딕" w:cs="Arial" w:hint="eastAsia"/>
          <w:szCs w:val="20"/>
        </w:rPr>
        <w:t>2019</w:t>
      </w:r>
      <w:r w:rsidR="00BB1A8E">
        <w:rPr>
          <w:rFonts w:ascii="맑은 고딕" w:eastAsia="맑은 고딕" w:hAnsi="맑은 고딕" w:cs="Arial" w:hint="eastAsia"/>
          <w:szCs w:val="20"/>
        </w:rPr>
        <w:t>년</w:t>
      </w:r>
      <w:r w:rsidR="00EB7D41">
        <w:rPr>
          <w:rFonts w:ascii="맑은 고딕" w:eastAsia="맑은 고딕" w:hAnsi="맑은 고딕" w:cs="Arial" w:hint="eastAsia"/>
          <w:szCs w:val="20"/>
        </w:rPr>
        <w:t xml:space="preserve"> </w:t>
      </w:r>
      <w:r>
        <w:rPr>
          <w:rFonts w:ascii="맑은 고딕" w:eastAsia="맑은 고딕" w:hAnsi="맑은 고딕" w:cs="Arial" w:hint="eastAsia"/>
          <w:szCs w:val="20"/>
        </w:rPr>
        <w:t>연간 244,780</w:t>
      </w:r>
      <w:r w:rsidR="00EB7D41">
        <w:rPr>
          <w:rFonts w:ascii="맑은 고딕" w:eastAsia="맑은 고딕" w:hAnsi="맑은 고딕" w:cs="Arial" w:hint="eastAsia"/>
          <w:szCs w:val="20"/>
        </w:rPr>
        <w:t>대 보다</w:t>
      </w:r>
      <w:r>
        <w:rPr>
          <w:rFonts w:ascii="맑은 고딕" w:eastAsia="맑은 고딕" w:hAnsi="맑은 고딕" w:cs="Arial" w:hint="eastAsia"/>
          <w:szCs w:val="20"/>
        </w:rPr>
        <w:t xml:space="preserve"> 12.3</w:t>
      </w:r>
      <w:r w:rsidR="00EB7D41">
        <w:rPr>
          <w:rFonts w:ascii="맑은 고딕" w:eastAsia="맑은 고딕" w:hAnsi="맑은 고딕" w:cs="Arial" w:hint="eastAsia"/>
          <w:szCs w:val="20"/>
        </w:rPr>
        <w:t xml:space="preserve">% </w:t>
      </w:r>
      <w:r>
        <w:rPr>
          <w:rFonts w:ascii="맑은 고딕" w:eastAsia="맑은 고딕" w:hAnsi="맑은 고딕" w:cs="Arial" w:hint="eastAsia"/>
          <w:szCs w:val="20"/>
        </w:rPr>
        <w:t>증가</w:t>
      </w:r>
      <w:r w:rsidR="00EB7D41">
        <w:rPr>
          <w:rFonts w:ascii="맑은 고딕" w:eastAsia="맑은 고딕" w:hAnsi="맑은 고딕" w:cs="Arial" w:hint="eastAsia"/>
          <w:szCs w:val="20"/>
        </w:rPr>
        <w:t xml:space="preserve">했다고 발표했다. </w:t>
      </w:r>
    </w:p>
    <w:p w:rsidR="00E42B9C" w:rsidRPr="002A63F9" w:rsidRDefault="00E42B9C" w:rsidP="001674D7">
      <w:pPr>
        <w:rPr>
          <w:rFonts w:eastAsiaTheme="minorHAnsi" w:cs="Arial"/>
          <w:szCs w:val="20"/>
        </w:rPr>
      </w:pPr>
    </w:p>
    <w:p w:rsidR="001674D7" w:rsidRPr="00567712" w:rsidRDefault="00870DED" w:rsidP="001674D7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2020</w:t>
      </w:r>
      <w:r w:rsidR="00BB1A8E">
        <w:rPr>
          <w:rFonts w:eastAsiaTheme="minorHAnsi" w:cs="Arial" w:hint="eastAsia"/>
          <w:szCs w:val="20"/>
        </w:rPr>
        <w:t>년 연간</w:t>
      </w:r>
      <w:r w:rsidR="00E42B9C">
        <w:rPr>
          <w:rFonts w:eastAsiaTheme="minorHAnsi" w:cs="Arial" w:hint="eastAsia"/>
          <w:szCs w:val="20"/>
        </w:rPr>
        <w:t xml:space="preserve"> </w:t>
      </w:r>
      <w:proofErr w:type="spellStart"/>
      <w:r w:rsidR="001674D7" w:rsidRPr="00567712">
        <w:rPr>
          <w:rFonts w:eastAsiaTheme="minorHAnsi" w:cs="Arial" w:hint="eastAsia"/>
          <w:szCs w:val="20"/>
        </w:rPr>
        <w:t>브랜드별</w:t>
      </w:r>
      <w:proofErr w:type="spellEnd"/>
      <w:r w:rsidR="001674D7" w:rsidRPr="00567712">
        <w:rPr>
          <w:rFonts w:eastAsiaTheme="minorHAnsi" w:cs="Arial" w:hint="eastAsia"/>
          <w:szCs w:val="20"/>
        </w:rPr>
        <w:t xml:space="preserve"> 등록대수는 </w:t>
      </w:r>
      <w:proofErr w:type="spellStart"/>
      <w:r w:rsidR="001B6386" w:rsidRPr="00567712">
        <w:rPr>
          <w:rFonts w:eastAsiaTheme="minorHAnsi" w:cs="Arial" w:hint="eastAsia"/>
          <w:szCs w:val="20"/>
        </w:rPr>
        <w:t>메르세데스</w:t>
      </w:r>
      <w:proofErr w:type="spellEnd"/>
      <w:r w:rsidR="001B6386" w:rsidRPr="00567712">
        <w:rPr>
          <w:rFonts w:eastAsiaTheme="minorHAnsi" w:cs="Arial" w:hint="eastAsia"/>
          <w:szCs w:val="20"/>
        </w:rPr>
        <w:t>-벤츠</w:t>
      </w:r>
      <w:r>
        <w:rPr>
          <w:rFonts w:eastAsiaTheme="minorHAnsi" w:cs="Arial" w:hint="eastAsia"/>
          <w:szCs w:val="20"/>
        </w:rPr>
        <w:t>(Mercedes-Benz) 76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879</w:t>
      </w:r>
      <w:r w:rsidR="001B6386" w:rsidRPr="00567712">
        <w:rPr>
          <w:rFonts w:eastAsiaTheme="minorHAnsi" w:cs="Arial" w:hint="eastAsia"/>
          <w:szCs w:val="20"/>
        </w:rPr>
        <w:t>대,</w:t>
      </w:r>
      <w:r w:rsidR="001B6386">
        <w:rPr>
          <w:rFonts w:eastAsiaTheme="minorHAnsi" w:cs="Arial" w:hint="eastAsia"/>
          <w:szCs w:val="20"/>
        </w:rPr>
        <w:t xml:space="preserve"> </w:t>
      </w:r>
      <w:r w:rsidR="00B32CCA" w:rsidRPr="00567712">
        <w:rPr>
          <w:rFonts w:eastAsiaTheme="minorHAnsi" w:cs="Arial" w:hint="eastAsia"/>
          <w:szCs w:val="20"/>
        </w:rPr>
        <w:t>비엠더블유</w:t>
      </w:r>
      <w:r>
        <w:rPr>
          <w:rFonts w:eastAsiaTheme="minorHAnsi" w:cs="Arial" w:hint="eastAsia"/>
          <w:szCs w:val="20"/>
        </w:rPr>
        <w:t>(BMW) 58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393</w:t>
      </w:r>
      <w:r w:rsidR="00B32CCA" w:rsidRPr="00567712">
        <w:rPr>
          <w:rFonts w:eastAsiaTheme="minorHAnsi" w:cs="Arial" w:hint="eastAsia"/>
          <w:szCs w:val="20"/>
        </w:rPr>
        <w:t>대,</w:t>
      </w:r>
      <w:r w:rsidR="00B32CCA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 w:hint="eastAsia"/>
          <w:szCs w:val="20"/>
        </w:rPr>
        <w:t>아우디(</w:t>
      </w:r>
      <w:r>
        <w:rPr>
          <w:rFonts w:eastAsiaTheme="minorHAnsi" w:cs="Arial"/>
          <w:szCs w:val="20"/>
        </w:rPr>
        <w:t>Audi) 25,513</w:t>
      </w:r>
      <w:r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>
        <w:rPr>
          <w:rFonts w:eastAsiaTheme="minorHAnsi" w:cs="Arial" w:hint="eastAsia"/>
          <w:szCs w:val="20"/>
        </w:rPr>
        <w:t>폭스바겐(</w:t>
      </w:r>
      <w:r>
        <w:rPr>
          <w:rFonts w:eastAsiaTheme="minorHAnsi" w:cs="Arial"/>
          <w:szCs w:val="20"/>
        </w:rPr>
        <w:t>Volkswagen) 17,615</w:t>
      </w:r>
      <w:r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볼보</w:t>
      </w:r>
      <w:r>
        <w:rPr>
          <w:rFonts w:eastAsiaTheme="minorHAnsi" w:cs="Arial" w:hint="eastAsia"/>
          <w:szCs w:val="20"/>
        </w:rPr>
        <w:t>(Volvo) 12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798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 w:hint="eastAsia"/>
          <w:szCs w:val="20"/>
        </w:rPr>
        <w:t xml:space="preserve"> 쉐보레(</w:t>
      </w:r>
      <w:r>
        <w:rPr>
          <w:rFonts w:eastAsiaTheme="minorHAnsi" w:cs="Arial"/>
          <w:szCs w:val="20"/>
        </w:rPr>
        <w:t>Chevrolet) 12,455</w:t>
      </w:r>
      <w:r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미니</w:t>
      </w:r>
      <w:r>
        <w:rPr>
          <w:rFonts w:eastAsiaTheme="minorHAnsi" w:cs="Arial" w:hint="eastAsia"/>
          <w:szCs w:val="20"/>
        </w:rPr>
        <w:t>(MINI) 11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245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="00BB1A8E" w:rsidRPr="00567712">
        <w:rPr>
          <w:rFonts w:eastAsiaTheme="minorHAnsi" w:cs="Arial" w:hint="eastAsia"/>
          <w:szCs w:val="20"/>
        </w:rPr>
        <w:t>렉서스</w:t>
      </w:r>
      <w:r>
        <w:rPr>
          <w:rFonts w:eastAsiaTheme="minorHAnsi" w:cs="Arial" w:hint="eastAsia"/>
          <w:szCs w:val="20"/>
        </w:rPr>
        <w:t>(Lexus) 8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911</w:t>
      </w:r>
      <w:r w:rsidR="00BB1A8E" w:rsidRPr="00567712">
        <w:rPr>
          <w:rFonts w:eastAsiaTheme="minorHAnsi" w:cs="Arial" w:hint="eastAsia"/>
          <w:szCs w:val="20"/>
        </w:rPr>
        <w:t>대,</w:t>
      </w:r>
      <w:r w:rsidR="00BB1A8E">
        <w:rPr>
          <w:rFonts w:eastAsiaTheme="minorHAnsi" w:cs="Arial"/>
          <w:szCs w:val="20"/>
        </w:rPr>
        <w:t xml:space="preserve"> </w:t>
      </w:r>
      <w:r>
        <w:rPr>
          <w:rFonts w:eastAsiaTheme="minorHAnsi" w:cs="Arial" w:hint="eastAsia"/>
          <w:szCs w:val="20"/>
        </w:rPr>
        <w:t xml:space="preserve">지프(Jeep) </w:t>
      </w:r>
      <w:r>
        <w:rPr>
          <w:rFonts w:eastAsiaTheme="minorHAnsi" w:cs="Arial"/>
          <w:szCs w:val="20"/>
        </w:rPr>
        <w:t>8,753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 w:hint="eastAsia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포르쉐</w:t>
      </w:r>
      <w:r>
        <w:rPr>
          <w:rFonts w:eastAsiaTheme="minorHAnsi" w:cs="Arial" w:hint="eastAsia"/>
          <w:szCs w:val="20"/>
        </w:rPr>
        <w:t>(Porsche) 7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779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포드</w:t>
      </w:r>
      <w:r>
        <w:rPr>
          <w:rFonts w:eastAsiaTheme="minorHAnsi" w:cs="Arial" w:hint="eastAsia"/>
          <w:szCs w:val="20"/>
        </w:rPr>
        <w:t>(Ford) 7</w:t>
      </w:r>
      <w:r>
        <w:rPr>
          <w:rFonts w:eastAsiaTheme="minorHAnsi" w:cs="Arial"/>
          <w:szCs w:val="20"/>
        </w:rPr>
        <w:t>,069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="00BB1A8E" w:rsidRPr="00567712">
        <w:rPr>
          <w:rFonts w:eastAsiaTheme="minorHAnsi" w:cs="Arial" w:hint="eastAsia"/>
          <w:szCs w:val="20"/>
        </w:rPr>
        <w:t>토요타</w:t>
      </w:r>
      <w:r>
        <w:rPr>
          <w:rFonts w:eastAsiaTheme="minorHAnsi" w:cs="Arial" w:hint="eastAsia"/>
          <w:szCs w:val="20"/>
        </w:rPr>
        <w:t>(Toyota) 6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154</w:t>
      </w:r>
      <w:r w:rsidR="00BB1A8E" w:rsidRPr="00567712">
        <w:rPr>
          <w:rFonts w:eastAsiaTheme="minorHAnsi" w:cs="Arial" w:hint="eastAsia"/>
          <w:szCs w:val="20"/>
        </w:rPr>
        <w:t>대,</w:t>
      </w:r>
      <w:r w:rsidR="00BB1A8E"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랜드로버</w:t>
      </w:r>
      <w:r>
        <w:rPr>
          <w:rFonts w:eastAsiaTheme="minorHAnsi" w:cs="Arial" w:hint="eastAsia"/>
          <w:szCs w:val="20"/>
        </w:rPr>
        <w:t>(Land Rover) 4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801</w:t>
      </w:r>
      <w:r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,</w:t>
      </w:r>
      <w:r>
        <w:rPr>
          <w:rFonts w:eastAsiaTheme="minorHAnsi" w:cs="Arial"/>
          <w:szCs w:val="20"/>
        </w:rPr>
        <w:t xml:space="preserve"> </w:t>
      </w:r>
      <w:r>
        <w:rPr>
          <w:rFonts w:eastAsiaTheme="minorHAnsi" w:cs="Arial" w:hint="eastAsia"/>
          <w:szCs w:val="20"/>
        </w:rPr>
        <w:t>링컨(</w:t>
      </w:r>
      <w:r>
        <w:rPr>
          <w:rFonts w:eastAsiaTheme="minorHAnsi" w:cs="Arial"/>
          <w:szCs w:val="20"/>
        </w:rPr>
        <w:t>Lincoln) 3,378</w:t>
      </w:r>
      <w:r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="00FB4D1F" w:rsidRPr="00567712">
        <w:rPr>
          <w:rFonts w:eastAsiaTheme="minorHAnsi" w:cs="Arial" w:hint="eastAsia"/>
          <w:szCs w:val="20"/>
        </w:rPr>
        <w:t>혼다</w:t>
      </w:r>
      <w:r>
        <w:rPr>
          <w:rFonts w:eastAsiaTheme="minorHAnsi" w:cs="Arial" w:hint="eastAsia"/>
          <w:szCs w:val="20"/>
        </w:rPr>
        <w:t>(Honda) 3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056</w:t>
      </w:r>
      <w:r w:rsidR="00FB4D1F" w:rsidRPr="00567712">
        <w:rPr>
          <w:rFonts w:eastAsiaTheme="minorHAnsi" w:cs="Arial" w:hint="eastAsia"/>
          <w:szCs w:val="20"/>
        </w:rPr>
        <w:t>대,</w:t>
      </w:r>
      <w:r w:rsidR="00FB4D1F">
        <w:rPr>
          <w:rFonts w:eastAsiaTheme="minorHAnsi" w:cs="Arial"/>
          <w:szCs w:val="20"/>
        </w:rPr>
        <w:t xml:space="preserve"> </w:t>
      </w:r>
      <w:r w:rsidR="00FB4D1F" w:rsidRPr="00567712">
        <w:rPr>
          <w:rFonts w:eastAsiaTheme="minorHAnsi" w:cs="Arial" w:hint="eastAsia"/>
          <w:szCs w:val="20"/>
        </w:rPr>
        <w:t>푸조</w:t>
      </w:r>
      <w:r>
        <w:rPr>
          <w:rFonts w:eastAsiaTheme="minorHAnsi" w:cs="Arial" w:hint="eastAsia"/>
          <w:szCs w:val="20"/>
        </w:rPr>
        <w:t>(Peugeot) 2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611</w:t>
      </w:r>
      <w:r w:rsidR="00FB4D1F" w:rsidRPr="00567712">
        <w:rPr>
          <w:rFonts w:eastAsiaTheme="minorHAnsi" w:cs="Arial" w:hint="eastAsia"/>
          <w:szCs w:val="20"/>
        </w:rPr>
        <w:t>대,</w:t>
      </w:r>
      <w:r w:rsidR="00FB4D1F">
        <w:rPr>
          <w:rFonts w:eastAsiaTheme="minorHAnsi" w:cs="Arial"/>
          <w:szCs w:val="20"/>
        </w:rPr>
        <w:t xml:space="preserve"> </w:t>
      </w:r>
      <w:r w:rsidR="00FB4D1F" w:rsidRPr="00567712">
        <w:rPr>
          <w:rFonts w:eastAsiaTheme="minorHAnsi" w:cs="Arial" w:hint="eastAsia"/>
          <w:szCs w:val="20"/>
        </w:rPr>
        <w:t xml:space="preserve">닛산(Nissan) </w:t>
      </w:r>
      <w:r>
        <w:rPr>
          <w:rFonts w:eastAsiaTheme="minorHAnsi" w:cs="Arial" w:hint="eastAsia"/>
          <w:szCs w:val="20"/>
        </w:rPr>
        <w:t>1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865</w:t>
      </w:r>
      <w:r w:rsidR="00FB4D1F" w:rsidRPr="00567712">
        <w:rPr>
          <w:rFonts w:eastAsiaTheme="minorHAnsi" w:cs="Arial" w:hint="eastAsia"/>
          <w:szCs w:val="20"/>
        </w:rPr>
        <w:t>대,</w:t>
      </w:r>
      <w:r w:rsidR="00FB4D1F"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캐딜락</w:t>
      </w:r>
      <w:r>
        <w:rPr>
          <w:rFonts w:eastAsiaTheme="minorHAnsi" w:cs="Arial" w:hint="eastAsia"/>
          <w:szCs w:val="20"/>
        </w:rPr>
        <w:t>(Cadillac) 1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499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>
        <w:rPr>
          <w:rFonts w:eastAsiaTheme="minorHAnsi" w:cs="Arial" w:hint="eastAsia"/>
          <w:szCs w:val="20"/>
        </w:rPr>
        <w:t>마세라티(</w:t>
      </w:r>
      <w:r>
        <w:rPr>
          <w:rFonts w:eastAsiaTheme="minorHAnsi" w:cs="Arial"/>
          <w:szCs w:val="20"/>
        </w:rPr>
        <w:t>Maserati) 932</w:t>
      </w:r>
      <w:r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시트로엥</w:t>
      </w:r>
      <w:r>
        <w:rPr>
          <w:rFonts w:eastAsiaTheme="minorHAnsi" w:cs="Arial" w:hint="eastAsia"/>
          <w:szCs w:val="20"/>
        </w:rPr>
        <w:t xml:space="preserve">(Citroen) </w:t>
      </w:r>
      <w:r>
        <w:rPr>
          <w:rFonts w:eastAsiaTheme="minorHAnsi" w:cs="Arial"/>
          <w:szCs w:val="20"/>
        </w:rPr>
        <w:t>930</w:t>
      </w:r>
      <w:r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 xml:space="preserve">, </w:t>
      </w:r>
      <w:r w:rsidR="00FB4D1F" w:rsidRPr="00567712">
        <w:rPr>
          <w:rFonts w:eastAsiaTheme="minorHAnsi" w:cs="Arial" w:hint="eastAsia"/>
          <w:szCs w:val="20"/>
        </w:rPr>
        <w:t>재규어</w:t>
      </w:r>
      <w:r>
        <w:rPr>
          <w:rFonts w:eastAsiaTheme="minorHAnsi" w:cs="Arial" w:hint="eastAsia"/>
          <w:szCs w:val="20"/>
        </w:rPr>
        <w:t>(Jaguar) 875</w:t>
      </w:r>
      <w:r w:rsidR="00FB4D1F">
        <w:rPr>
          <w:rFonts w:eastAsiaTheme="minorHAnsi" w:cs="Arial" w:hint="eastAsia"/>
          <w:szCs w:val="20"/>
        </w:rPr>
        <w:t>대</w:t>
      </w:r>
      <w:r w:rsidR="00FB4D1F" w:rsidRPr="00567712">
        <w:rPr>
          <w:rFonts w:eastAsiaTheme="minorHAnsi" w:cs="Arial" w:hint="eastAsia"/>
          <w:szCs w:val="20"/>
        </w:rPr>
        <w:t>,</w:t>
      </w:r>
      <w:r w:rsidR="00FB4D1F">
        <w:rPr>
          <w:rFonts w:eastAsiaTheme="minorHAnsi" w:cs="Arial"/>
          <w:szCs w:val="20"/>
        </w:rPr>
        <w:t xml:space="preserve"> </w:t>
      </w:r>
      <w:r w:rsidR="00955AC6">
        <w:rPr>
          <w:rFonts w:eastAsiaTheme="minorHAnsi" w:cs="Arial" w:hint="eastAsia"/>
          <w:szCs w:val="20"/>
        </w:rPr>
        <w:t>인</w:t>
      </w:r>
      <w:r w:rsidR="00955AC6" w:rsidRPr="00567712">
        <w:rPr>
          <w:rFonts w:eastAsiaTheme="minorHAnsi" w:cs="Arial" w:hint="eastAsia"/>
          <w:szCs w:val="20"/>
        </w:rPr>
        <w:t>피니티</w:t>
      </w:r>
      <w:r>
        <w:rPr>
          <w:rFonts w:eastAsiaTheme="minorHAnsi" w:cs="Arial" w:hint="eastAsia"/>
          <w:szCs w:val="20"/>
        </w:rPr>
        <w:t>(Infiniti) 578</w:t>
      </w:r>
      <w:r w:rsidR="00955AC6" w:rsidRPr="00567712">
        <w:rPr>
          <w:rFonts w:eastAsiaTheme="minorHAnsi" w:cs="Arial" w:hint="eastAsia"/>
          <w:szCs w:val="20"/>
        </w:rPr>
        <w:t>대,</w:t>
      </w:r>
      <w:r w:rsidR="00955AC6">
        <w:rPr>
          <w:rFonts w:eastAsiaTheme="minorHAnsi" w:cs="Arial"/>
          <w:szCs w:val="20"/>
        </w:rPr>
        <w:t xml:space="preserve"> </w:t>
      </w:r>
      <w:r w:rsidR="00FB4D1F">
        <w:rPr>
          <w:rFonts w:eastAsiaTheme="minorHAnsi" w:cs="Arial" w:hint="eastAsia"/>
          <w:szCs w:val="20"/>
        </w:rPr>
        <w:t xml:space="preserve">람보르기니(Lamborghini) </w:t>
      </w:r>
      <w:r>
        <w:rPr>
          <w:rFonts w:eastAsiaTheme="minorHAnsi" w:cs="Arial"/>
          <w:szCs w:val="20"/>
        </w:rPr>
        <w:t>303</w:t>
      </w:r>
      <w:r w:rsidR="00FB4D1F">
        <w:rPr>
          <w:rFonts w:eastAsiaTheme="minorHAnsi" w:cs="Arial" w:hint="eastAsia"/>
          <w:szCs w:val="20"/>
        </w:rPr>
        <w:t xml:space="preserve">대, </w:t>
      </w:r>
      <w:r>
        <w:rPr>
          <w:rFonts w:eastAsiaTheme="minorHAnsi" w:cs="Arial" w:hint="eastAsia"/>
          <w:szCs w:val="20"/>
        </w:rPr>
        <w:t>벤틀리(</w:t>
      </w:r>
      <w:r>
        <w:rPr>
          <w:rFonts w:eastAsiaTheme="minorHAnsi" w:cs="Arial"/>
          <w:szCs w:val="20"/>
        </w:rPr>
        <w:t>Bentley) 296</w:t>
      </w:r>
      <w:r>
        <w:rPr>
          <w:rFonts w:eastAsiaTheme="minorHAnsi" w:cs="Arial" w:hint="eastAsia"/>
          <w:szCs w:val="20"/>
        </w:rPr>
        <w:t xml:space="preserve">대, </w:t>
      </w:r>
      <w:r w:rsidR="002854F5" w:rsidRPr="00567712">
        <w:rPr>
          <w:rFonts w:eastAsiaTheme="minorHAnsi" w:cs="Arial" w:hint="eastAsia"/>
          <w:szCs w:val="20"/>
        </w:rPr>
        <w:t>롤스로이스</w:t>
      </w:r>
      <w:r w:rsidR="002A63F9">
        <w:rPr>
          <w:rFonts w:eastAsiaTheme="minorHAnsi" w:cs="Arial" w:hint="eastAsia"/>
          <w:szCs w:val="20"/>
        </w:rPr>
        <w:t>(Rolls-Royce) 1</w:t>
      </w:r>
      <w:r>
        <w:rPr>
          <w:rFonts w:eastAsiaTheme="minorHAnsi" w:cs="Arial" w:hint="eastAsia"/>
          <w:szCs w:val="20"/>
        </w:rPr>
        <w:t>7</w:t>
      </w:r>
      <w:r w:rsidR="00FB4D1F">
        <w:rPr>
          <w:rFonts w:eastAsiaTheme="minorHAnsi" w:cs="Arial" w:hint="eastAsia"/>
          <w:szCs w:val="20"/>
        </w:rPr>
        <w:t>1</w:t>
      </w:r>
      <w:r w:rsidR="002854F5" w:rsidRPr="00567712">
        <w:rPr>
          <w:rFonts w:eastAsiaTheme="minorHAnsi" w:cs="Arial" w:hint="eastAsia"/>
          <w:szCs w:val="20"/>
        </w:rPr>
        <w:t>대</w:t>
      </w:r>
      <w:r w:rsidR="00C92E52">
        <w:rPr>
          <w:rFonts w:eastAsiaTheme="minorHAnsi" w:cs="Arial" w:hint="eastAsia"/>
          <w:szCs w:val="20"/>
        </w:rPr>
        <w:t>였</w:t>
      </w:r>
      <w:r w:rsidR="001674D7" w:rsidRPr="00567712">
        <w:rPr>
          <w:rFonts w:eastAsiaTheme="minorHAnsi" w:cs="Arial" w:hint="eastAsia"/>
          <w:szCs w:val="20"/>
        </w:rPr>
        <w:t>다.</w:t>
      </w:r>
    </w:p>
    <w:p w:rsidR="001674D7" w:rsidRPr="00870DED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FB4D1F" w:rsidP="001674D7">
      <w:pPr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 xml:space="preserve">연간 </w:t>
      </w:r>
      <w:proofErr w:type="spellStart"/>
      <w:r w:rsidR="001674D7" w:rsidRPr="00567712">
        <w:rPr>
          <w:rFonts w:eastAsiaTheme="minorHAnsi" w:cs="Arial" w:hint="eastAsia"/>
          <w:szCs w:val="20"/>
        </w:rPr>
        <w:t>배기량별</w:t>
      </w:r>
      <w:proofErr w:type="spellEnd"/>
      <w:r w:rsidR="001674D7" w:rsidRPr="00567712">
        <w:rPr>
          <w:rFonts w:eastAsiaTheme="minorHAnsi" w:cs="Arial" w:hint="eastAsia"/>
          <w:szCs w:val="20"/>
        </w:rPr>
        <w:t xml:space="preserve"> 등록대수는 2</w:t>
      </w:r>
      <w:r w:rsidR="00411961">
        <w:rPr>
          <w:rFonts w:eastAsiaTheme="minorHAnsi" w:cs="Arial" w:hint="eastAsia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>000cc 미만</w:t>
      </w:r>
      <w:r w:rsidR="00156E85">
        <w:rPr>
          <w:rFonts w:eastAsiaTheme="minorHAnsi" w:cs="Arial" w:hint="eastAsia"/>
          <w:szCs w:val="20"/>
        </w:rPr>
        <w:t xml:space="preserve"> </w:t>
      </w:r>
      <w:r w:rsidR="00A45054">
        <w:rPr>
          <w:rFonts w:eastAsiaTheme="minorHAnsi" w:cs="Arial" w:hint="eastAsia"/>
          <w:szCs w:val="20"/>
        </w:rPr>
        <w:t>181,062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(65.9</w:t>
      </w:r>
      <w:r w:rsidR="001674D7" w:rsidRPr="00567712">
        <w:rPr>
          <w:rFonts w:eastAsiaTheme="minorHAnsi" w:cs="Arial" w:hint="eastAsia"/>
          <w:szCs w:val="20"/>
        </w:rPr>
        <w:t>%), 2</w:t>
      </w:r>
      <w:r w:rsidR="00411961">
        <w:rPr>
          <w:rFonts w:eastAsiaTheme="minorHAnsi" w:cs="Arial" w:hint="eastAsia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>000cc~3</w:t>
      </w:r>
      <w:r w:rsidR="00411961">
        <w:rPr>
          <w:rFonts w:eastAsiaTheme="minorHAnsi" w:cs="Arial" w:hint="eastAsia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>000cc 미만</w:t>
      </w:r>
      <w:r w:rsidR="00A45054">
        <w:rPr>
          <w:rFonts w:eastAsiaTheme="minorHAnsi" w:cs="Arial" w:hint="eastAsia"/>
          <w:szCs w:val="20"/>
        </w:rPr>
        <w:t xml:space="preserve"> 68</w:t>
      </w:r>
      <w:r w:rsidR="00A4505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826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(25.0</w:t>
      </w:r>
      <w:r w:rsidR="001674D7" w:rsidRPr="00567712">
        <w:rPr>
          <w:rFonts w:eastAsiaTheme="minorHAnsi" w:cs="Arial" w:hint="eastAsia"/>
          <w:szCs w:val="20"/>
        </w:rPr>
        <w:t>%), 3</w:t>
      </w:r>
      <w:r w:rsidR="00411961">
        <w:rPr>
          <w:rFonts w:eastAsiaTheme="minorHAnsi" w:cs="Arial" w:hint="eastAsia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>000cc~4</w:t>
      </w:r>
      <w:r w:rsidR="00411961">
        <w:rPr>
          <w:rFonts w:eastAsiaTheme="minorHAnsi" w:cs="Arial" w:hint="eastAsia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>000cc 미만</w:t>
      </w:r>
      <w:r w:rsidR="0005095B">
        <w:rPr>
          <w:rFonts w:eastAsiaTheme="minorHAnsi" w:cs="Arial" w:hint="eastAsia"/>
          <w:szCs w:val="20"/>
        </w:rPr>
        <w:t xml:space="preserve"> </w:t>
      </w:r>
      <w:r w:rsidR="00A45054">
        <w:rPr>
          <w:rFonts w:eastAsiaTheme="minorHAnsi" w:cs="Arial"/>
          <w:szCs w:val="20"/>
        </w:rPr>
        <w:t>19,023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(6.9</w:t>
      </w:r>
      <w:r w:rsidR="001674D7" w:rsidRPr="00567712">
        <w:rPr>
          <w:rFonts w:eastAsiaTheme="minorHAnsi" w:cs="Arial" w:hint="eastAsia"/>
          <w:szCs w:val="20"/>
        </w:rPr>
        <w:t>%), 4</w:t>
      </w:r>
      <w:r w:rsidR="00411961">
        <w:rPr>
          <w:rFonts w:eastAsiaTheme="minorHAnsi" w:cs="Arial" w:hint="eastAsia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>000cc 이상</w:t>
      </w:r>
      <w:r w:rsidR="00463157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 w:hint="eastAsia"/>
          <w:szCs w:val="20"/>
        </w:rPr>
        <w:t>2</w:t>
      </w:r>
      <w:r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591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(0.9</w:t>
      </w:r>
      <w:r w:rsidR="001674D7" w:rsidRPr="00567712">
        <w:rPr>
          <w:rFonts w:eastAsiaTheme="minorHAnsi" w:cs="Arial" w:hint="eastAsia"/>
          <w:szCs w:val="20"/>
        </w:rPr>
        <w:t>%)</w:t>
      </w:r>
      <w:r w:rsidR="001626C7">
        <w:rPr>
          <w:rFonts w:eastAsiaTheme="minorHAnsi" w:cs="Arial" w:hint="eastAsia"/>
          <w:szCs w:val="20"/>
        </w:rPr>
        <w:t>, 기타</w:t>
      </w:r>
      <w:r w:rsidR="0001376A">
        <w:rPr>
          <w:rFonts w:eastAsiaTheme="minorHAnsi" w:cs="Arial" w:hint="eastAsia"/>
          <w:szCs w:val="20"/>
        </w:rPr>
        <w:t>(전기차)</w:t>
      </w:r>
      <w:r w:rsidR="00A45054">
        <w:rPr>
          <w:rFonts w:eastAsiaTheme="minorHAnsi" w:cs="Arial" w:hint="eastAsia"/>
          <w:szCs w:val="20"/>
        </w:rPr>
        <w:t xml:space="preserve"> 3</w:t>
      </w:r>
      <w:r w:rsidR="00A4505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357</w:t>
      </w:r>
      <w:r w:rsidR="001626C7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(1.2</w:t>
      </w:r>
      <w:r w:rsidR="001626C7">
        <w:rPr>
          <w:rFonts w:eastAsiaTheme="minorHAnsi" w:cs="Arial" w:hint="eastAsia"/>
          <w:szCs w:val="20"/>
        </w:rPr>
        <w:t>%)</w:t>
      </w:r>
      <w:r w:rsidR="001674D7" w:rsidRPr="00567712">
        <w:rPr>
          <w:rFonts w:eastAsiaTheme="minorHAnsi" w:cs="Arial" w:hint="eastAsia"/>
          <w:szCs w:val="20"/>
        </w:rPr>
        <w:t xml:space="preserve">로 나타났다. </w:t>
      </w:r>
      <w:r>
        <w:rPr>
          <w:rFonts w:eastAsiaTheme="minorHAnsi" w:cs="Arial" w:hint="eastAsia"/>
          <w:szCs w:val="20"/>
        </w:rPr>
        <w:t xml:space="preserve">연간 </w:t>
      </w:r>
      <w:r w:rsidR="001674D7" w:rsidRPr="00567712">
        <w:rPr>
          <w:rFonts w:eastAsiaTheme="minorHAnsi" w:cs="Arial" w:hint="eastAsia"/>
          <w:szCs w:val="20"/>
        </w:rPr>
        <w:t>국가별로는 유럽</w:t>
      </w:r>
      <w:r w:rsidR="00254B89">
        <w:rPr>
          <w:rFonts w:eastAsiaTheme="minorHAnsi" w:cs="Arial" w:hint="eastAsia"/>
          <w:szCs w:val="20"/>
        </w:rPr>
        <w:t xml:space="preserve"> </w:t>
      </w:r>
      <w:r w:rsidR="00A45054">
        <w:rPr>
          <w:rFonts w:eastAsiaTheme="minorHAnsi" w:cs="Arial" w:hint="eastAsia"/>
          <w:szCs w:val="20"/>
        </w:rPr>
        <w:t>221,141</w:t>
      </w:r>
      <w:r w:rsidR="001674D7" w:rsidRPr="00567712">
        <w:rPr>
          <w:rFonts w:eastAsiaTheme="minorHAnsi" w:cs="Arial" w:hint="eastAsia"/>
          <w:szCs w:val="20"/>
        </w:rPr>
        <w:t>대</w:t>
      </w:r>
      <w:r w:rsidR="005C0800">
        <w:rPr>
          <w:rFonts w:eastAsiaTheme="minorHAnsi" w:cs="Arial" w:hint="eastAsia"/>
          <w:szCs w:val="20"/>
        </w:rPr>
        <w:t>(</w:t>
      </w:r>
      <w:r w:rsidR="00A45054">
        <w:rPr>
          <w:rFonts w:eastAsiaTheme="minorHAnsi" w:cs="Arial" w:hint="eastAsia"/>
          <w:szCs w:val="20"/>
        </w:rPr>
        <w:t>80.5</w:t>
      </w:r>
      <w:r w:rsidR="001674D7" w:rsidRPr="00567712">
        <w:rPr>
          <w:rFonts w:eastAsiaTheme="minorHAnsi" w:cs="Arial" w:hint="eastAsia"/>
          <w:szCs w:val="20"/>
        </w:rPr>
        <w:t xml:space="preserve">%), </w:t>
      </w:r>
      <w:r w:rsidR="00A45054" w:rsidRPr="00567712">
        <w:rPr>
          <w:rFonts w:eastAsiaTheme="minorHAnsi" w:cs="Arial" w:hint="eastAsia"/>
          <w:szCs w:val="20"/>
        </w:rPr>
        <w:t>미국</w:t>
      </w:r>
      <w:r w:rsidR="00A45054">
        <w:rPr>
          <w:rFonts w:eastAsiaTheme="minorHAnsi" w:cs="Arial" w:hint="eastAsia"/>
          <w:szCs w:val="20"/>
        </w:rPr>
        <w:t xml:space="preserve"> 33</w:t>
      </w:r>
      <w:r w:rsidR="00A4505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154</w:t>
      </w:r>
      <w:r w:rsidR="00A45054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(12.1</w:t>
      </w:r>
      <w:r w:rsidR="00A45054" w:rsidRPr="00567712">
        <w:rPr>
          <w:rFonts w:eastAsiaTheme="minorHAnsi" w:cs="Arial" w:hint="eastAsia"/>
          <w:szCs w:val="20"/>
        </w:rPr>
        <w:t>%)</w:t>
      </w:r>
      <w:r w:rsidR="00A45054">
        <w:rPr>
          <w:rFonts w:eastAsiaTheme="minorHAnsi" w:cs="Arial"/>
          <w:szCs w:val="20"/>
        </w:rPr>
        <w:t>,</w:t>
      </w:r>
      <w:r w:rsidR="00A45054" w:rsidRPr="00567712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>일본</w:t>
      </w:r>
      <w:r w:rsidR="00A45054">
        <w:rPr>
          <w:rFonts w:eastAsiaTheme="minorHAnsi" w:cs="Arial" w:hint="eastAsia"/>
          <w:szCs w:val="20"/>
        </w:rPr>
        <w:t xml:space="preserve"> 20</w:t>
      </w:r>
      <w:r w:rsidR="00FE7D6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564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(7.5%)</w:t>
      </w:r>
      <w:r w:rsidR="001674D7" w:rsidRPr="00567712">
        <w:rPr>
          <w:rFonts w:eastAsiaTheme="minorHAnsi" w:cs="Arial" w:hint="eastAsia"/>
          <w:szCs w:val="20"/>
        </w:rPr>
        <w:t xml:space="preserve"> 순이었고 </w:t>
      </w:r>
      <w:proofErr w:type="spellStart"/>
      <w:r w:rsidR="001674D7" w:rsidRPr="00567712">
        <w:rPr>
          <w:rFonts w:eastAsiaTheme="minorHAnsi" w:cs="Arial" w:hint="eastAsia"/>
          <w:szCs w:val="20"/>
        </w:rPr>
        <w:t>연료별로는</w:t>
      </w:r>
      <w:proofErr w:type="spellEnd"/>
      <w:r w:rsidR="001674D7" w:rsidRPr="00567712">
        <w:rPr>
          <w:rFonts w:eastAsiaTheme="minorHAnsi" w:cs="Arial" w:hint="eastAsia"/>
          <w:szCs w:val="20"/>
        </w:rPr>
        <w:t xml:space="preserve"> </w:t>
      </w:r>
      <w:r w:rsidR="00A23836" w:rsidRPr="00567712">
        <w:rPr>
          <w:rFonts w:eastAsiaTheme="minorHAnsi" w:cs="Arial" w:hint="eastAsia"/>
          <w:szCs w:val="20"/>
        </w:rPr>
        <w:t>가솔린</w:t>
      </w:r>
      <w:r w:rsidR="00A45054">
        <w:rPr>
          <w:rFonts w:eastAsiaTheme="minorHAnsi" w:cs="Arial" w:hint="eastAsia"/>
          <w:szCs w:val="20"/>
        </w:rPr>
        <w:t xml:space="preserve"> 149</w:t>
      </w:r>
      <w:r w:rsidR="00A4505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006</w:t>
      </w:r>
      <w:r w:rsidR="00A23836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(54.2</w:t>
      </w:r>
      <w:r w:rsidR="00A23836" w:rsidRPr="00567712">
        <w:rPr>
          <w:rFonts w:eastAsiaTheme="minorHAnsi" w:cs="Arial" w:hint="eastAsia"/>
          <w:szCs w:val="20"/>
        </w:rPr>
        <w:t>%),</w:t>
      </w:r>
      <w:r w:rsidR="00A23836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>디젤</w:t>
      </w:r>
      <w:r w:rsidR="004144C6">
        <w:rPr>
          <w:rFonts w:eastAsiaTheme="minorHAnsi" w:cs="Arial" w:hint="eastAsia"/>
          <w:szCs w:val="20"/>
        </w:rPr>
        <w:t xml:space="preserve"> 7</w:t>
      </w:r>
      <w:r w:rsidR="00A45054">
        <w:rPr>
          <w:rFonts w:eastAsiaTheme="minorHAnsi" w:cs="Arial"/>
          <w:szCs w:val="20"/>
        </w:rPr>
        <w:t>6,041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(27.7</w:t>
      </w:r>
      <w:r w:rsidR="001674D7" w:rsidRPr="00567712">
        <w:rPr>
          <w:rFonts w:eastAsiaTheme="minorHAnsi" w:cs="Arial" w:hint="eastAsia"/>
          <w:szCs w:val="20"/>
        </w:rPr>
        <w:t>%), 하이브리드</w:t>
      </w:r>
      <w:r w:rsidR="00A45054">
        <w:rPr>
          <w:rFonts w:eastAsiaTheme="minorHAnsi" w:cs="Arial" w:hint="eastAsia"/>
          <w:szCs w:val="20"/>
        </w:rPr>
        <w:t xml:space="preserve"> 46</w:t>
      </w:r>
      <w:r w:rsidR="00A4505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455</w:t>
      </w:r>
      <w:r w:rsidR="001674D7" w:rsidRPr="00567712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(16.9</w:t>
      </w:r>
      <w:r w:rsidR="001674D7" w:rsidRPr="00567712">
        <w:rPr>
          <w:rFonts w:eastAsiaTheme="minorHAnsi" w:cs="Arial" w:hint="eastAsia"/>
          <w:szCs w:val="20"/>
        </w:rPr>
        <w:t>%)</w:t>
      </w:r>
      <w:r w:rsidR="00D123E5">
        <w:rPr>
          <w:rFonts w:eastAsiaTheme="minorHAnsi" w:cs="Arial" w:hint="eastAsia"/>
          <w:szCs w:val="20"/>
        </w:rPr>
        <w:t>, 전기</w:t>
      </w:r>
      <w:r w:rsidR="00A45054">
        <w:rPr>
          <w:rFonts w:eastAsiaTheme="minorHAnsi" w:cs="Arial" w:hint="eastAsia"/>
          <w:szCs w:val="20"/>
        </w:rPr>
        <w:t xml:space="preserve"> 3</w:t>
      </w:r>
      <w:r w:rsidR="00A45054">
        <w:rPr>
          <w:rFonts w:eastAsiaTheme="minorHAnsi" w:cs="Arial"/>
          <w:szCs w:val="20"/>
        </w:rPr>
        <w:t>,</w:t>
      </w:r>
      <w:r w:rsidR="00A45054">
        <w:rPr>
          <w:rFonts w:eastAsiaTheme="minorHAnsi" w:cs="Arial" w:hint="eastAsia"/>
          <w:szCs w:val="20"/>
        </w:rPr>
        <w:t>357</w:t>
      </w:r>
      <w:r w:rsidR="00B24F1D">
        <w:rPr>
          <w:rFonts w:eastAsiaTheme="minorHAnsi" w:cs="Arial" w:hint="eastAsia"/>
          <w:szCs w:val="20"/>
        </w:rPr>
        <w:t>대</w:t>
      </w:r>
      <w:r w:rsidR="00A45054">
        <w:rPr>
          <w:rFonts w:eastAsiaTheme="minorHAnsi" w:cs="Arial" w:hint="eastAsia"/>
          <w:szCs w:val="20"/>
        </w:rPr>
        <w:t>(1.2</w:t>
      </w:r>
      <w:r w:rsidR="00B24F1D">
        <w:rPr>
          <w:rFonts w:eastAsiaTheme="minorHAnsi" w:cs="Arial" w:hint="eastAsia"/>
          <w:szCs w:val="20"/>
        </w:rPr>
        <w:t>%)</w:t>
      </w:r>
      <w:r w:rsidR="00264ECD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>순이었다.</w:t>
      </w:r>
    </w:p>
    <w:p w:rsidR="001674D7" w:rsidRPr="00FE7D64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A45054" w:rsidP="001674D7">
      <w:pPr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>2020</w:t>
      </w:r>
      <w:r w:rsidR="002E5E4D">
        <w:rPr>
          <w:rFonts w:eastAsiaTheme="minorHAnsi" w:cs="Arial" w:hint="eastAsia"/>
          <w:szCs w:val="20"/>
        </w:rPr>
        <w:t xml:space="preserve">년 </w:t>
      </w:r>
      <w:r w:rsidR="006166EE">
        <w:rPr>
          <w:rFonts w:eastAsiaTheme="minorHAnsi" w:cs="Arial" w:hint="eastAsia"/>
          <w:szCs w:val="20"/>
        </w:rPr>
        <w:t>구매</w:t>
      </w:r>
      <w:r w:rsidR="001674D7" w:rsidRPr="00567712">
        <w:rPr>
          <w:rFonts w:eastAsiaTheme="minorHAnsi" w:cs="Arial" w:hint="eastAsia"/>
          <w:szCs w:val="20"/>
        </w:rPr>
        <w:t>유형별로는</w:t>
      </w:r>
      <w:r>
        <w:rPr>
          <w:rFonts w:eastAsiaTheme="minorHAnsi" w:cs="Arial" w:hint="eastAsia"/>
          <w:szCs w:val="20"/>
        </w:rPr>
        <w:t xml:space="preserve"> 274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859</w:t>
      </w:r>
      <w:r w:rsidR="001674D7" w:rsidRPr="00567712">
        <w:rPr>
          <w:rFonts w:eastAsiaTheme="minorHAnsi" w:cs="Arial" w:hint="eastAsia"/>
          <w:szCs w:val="20"/>
        </w:rPr>
        <w:t>대 중 개인구매가</w:t>
      </w:r>
      <w:r>
        <w:rPr>
          <w:rFonts w:eastAsiaTheme="minorHAnsi" w:cs="Arial" w:hint="eastAsia"/>
          <w:szCs w:val="20"/>
        </w:rPr>
        <w:t xml:space="preserve"> 175,681</w:t>
      </w:r>
      <w:r w:rsidR="001674D7" w:rsidRPr="00567712">
        <w:rPr>
          <w:rFonts w:eastAsiaTheme="minorHAnsi" w:cs="Arial" w:hint="eastAsia"/>
          <w:szCs w:val="20"/>
        </w:rPr>
        <w:t>대로</w:t>
      </w:r>
      <w:r w:rsidR="009901F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63.9</w:t>
      </w:r>
      <w:r w:rsidR="001674D7" w:rsidRPr="00567712">
        <w:rPr>
          <w:rFonts w:eastAsiaTheme="minorHAnsi" w:cs="Arial" w:hint="eastAsia"/>
          <w:szCs w:val="20"/>
        </w:rPr>
        <w:t>%</w:t>
      </w:r>
      <w:r w:rsidR="00F763B6">
        <w:rPr>
          <w:rFonts w:eastAsiaTheme="minorHAnsi" w:cs="Arial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 xml:space="preserve"> 법인구매가</w:t>
      </w:r>
      <w:r w:rsidR="004144C6">
        <w:rPr>
          <w:rFonts w:eastAsiaTheme="minorHAnsi" w:cs="Arial" w:hint="eastAsia"/>
          <w:szCs w:val="20"/>
        </w:rPr>
        <w:t xml:space="preserve"> 9</w:t>
      </w:r>
      <w:r>
        <w:rPr>
          <w:rFonts w:eastAsiaTheme="minorHAnsi" w:cs="Arial"/>
          <w:szCs w:val="20"/>
        </w:rPr>
        <w:t>9,178</w:t>
      </w:r>
      <w:r w:rsidR="001674D7" w:rsidRPr="00567712">
        <w:rPr>
          <w:rFonts w:eastAsiaTheme="minorHAnsi" w:cs="Arial" w:hint="eastAsia"/>
          <w:szCs w:val="20"/>
        </w:rPr>
        <w:t>대로</w:t>
      </w:r>
      <w:r w:rsidR="00167A3D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36.1</w:t>
      </w:r>
      <w:r w:rsidR="00712566">
        <w:rPr>
          <w:rFonts w:eastAsiaTheme="minorHAnsi" w:cs="Arial" w:hint="eastAsia"/>
          <w:szCs w:val="20"/>
        </w:rPr>
        <w:t>%</w:t>
      </w:r>
      <w:r w:rsidR="001674D7" w:rsidRPr="00567712">
        <w:rPr>
          <w:rFonts w:eastAsiaTheme="minorHAnsi" w:cs="Arial" w:hint="eastAsia"/>
          <w:szCs w:val="20"/>
        </w:rPr>
        <w:t xml:space="preserve">였다. 개인구매의 지역별 등록은 </w:t>
      </w:r>
      <w:r w:rsidR="004A1CBF" w:rsidRPr="00567712">
        <w:rPr>
          <w:rFonts w:eastAsiaTheme="minorHAnsi" w:cs="Arial" w:hint="eastAsia"/>
          <w:szCs w:val="20"/>
        </w:rPr>
        <w:t>경기</w:t>
      </w:r>
      <w:r w:rsidR="002829D8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54,393</w:t>
      </w:r>
      <w:r w:rsidR="004A1CBF"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(31.0</w:t>
      </w:r>
      <w:r w:rsidR="004A1CBF" w:rsidRPr="00567712">
        <w:rPr>
          <w:rFonts w:eastAsiaTheme="minorHAnsi" w:cs="Arial" w:hint="eastAsia"/>
          <w:szCs w:val="20"/>
        </w:rPr>
        <w:t xml:space="preserve">%), </w:t>
      </w:r>
      <w:r w:rsidR="008E5FF4" w:rsidRPr="00567712">
        <w:rPr>
          <w:rFonts w:eastAsiaTheme="minorHAnsi" w:cs="Arial" w:hint="eastAsia"/>
          <w:szCs w:val="20"/>
        </w:rPr>
        <w:t>서울</w:t>
      </w:r>
      <w:r>
        <w:rPr>
          <w:rFonts w:eastAsiaTheme="minorHAnsi" w:cs="Arial" w:hint="eastAsia"/>
          <w:szCs w:val="20"/>
        </w:rPr>
        <w:t xml:space="preserve"> 40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749</w:t>
      </w:r>
      <w:r w:rsidR="008E5FF4"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(23.2</w:t>
      </w:r>
      <w:r w:rsidR="008E5FF4" w:rsidRPr="00567712">
        <w:rPr>
          <w:rFonts w:eastAsiaTheme="minorHAnsi" w:cs="Arial" w:hint="eastAsia"/>
          <w:szCs w:val="20"/>
        </w:rPr>
        <w:t xml:space="preserve">%), </w:t>
      </w:r>
      <w:r w:rsidR="007E2C63">
        <w:rPr>
          <w:rFonts w:eastAsiaTheme="minorHAnsi" w:cs="Arial" w:hint="eastAsia"/>
          <w:szCs w:val="20"/>
        </w:rPr>
        <w:t>부산</w:t>
      </w:r>
      <w:r w:rsidR="00E70C79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10,621</w:t>
      </w:r>
      <w:r>
        <w:rPr>
          <w:rFonts w:eastAsiaTheme="minorHAnsi" w:cs="Arial" w:hint="eastAsia"/>
          <w:szCs w:val="20"/>
        </w:rPr>
        <w:t>대(6.0</w:t>
      </w:r>
      <w:r w:rsidR="001674D7" w:rsidRPr="00567712">
        <w:rPr>
          <w:rFonts w:eastAsiaTheme="minorHAnsi" w:cs="Arial" w:hint="eastAsia"/>
          <w:szCs w:val="20"/>
        </w:rPr>
        <w:t>%)</w:t>
      </w:r>
      <w:r w:rsidR="00E70C79">
        <w:rPr>
          <w:rFonts w:eastAsiaTheme="minorHAnsi" w:cs="Arial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 xml:space="preserve">순이었고 법인구매의 지역별 등록은 </w:t>
      </w:r>
      <w:r w:rsidR="00EC130E" w:rsidRPr="00567712">
        <w:rPr>
          <w:rFonts w:eastAsiaTheme="minorHAnsi" w:cs="Arial" w:hint="eastAsia"/>
          <w:szCs w:val="20"/>
        </w:rPr>
        <w:t>인천</w:t>
      </w:r>
      <w:r>
        <w:rPr>
          <w:rFonts w:eastAsiaTheme="minorHAnsi" w:cs="Arial" w:hint="eastAsia"/>
          <w:szCs w:val="20"/>
        </w:rPr>
        <w:t xml:space="preserve"> 36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547</w:t>
      </w:r>
      <w:r w:rsidR="00EC130E"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(36.8</w:t>
      </w:r>
      <w:r w:rsidR="00EC130E" w:rsidRPr="00567712">
        <w:rPr>
          <w:rFonts w:eastAsiaTheme="minorHAnsi" w:cs="Arial" w:hint="eastAsia"/>
          <w:szCs w:val="20"/>
        </w:rPr>
        <w:t xml:space="preserve">%), </w:t>
      </w:r>
      <w:r w:rsidR="00B11D96">
        <w:rPr>
          <w:rFonts w:eastAsiaTheme="minorHAnsi" w:cs="Arial" w:hint="eastAsia"/>
          <w:szCs w:val="20"/>
        </w:rPr>
        <w:t>부산</w:t>
      </w:r>
      <w:r w:rsidR="00721FCB">
        <w:rPr>
          <w:rFonts w:eastAsiaTheme="minorHAnsi" w:cs="Arial" w:hint="eastAsia"/>
          <w:szCs w:val="20"/>
        </w:rPr>
        <w:t xml:space="preserve"> 2</w:t>
      </w:r>
      <w:r>
        <w:rPr>
          <w:rFonts w:eastAsiaTheme="minorHAnsi" w:cs="Arial"/>
          <w:szCs w:val="20"/>
        </w:rPr>
        <w:t>0,861</w:t>
      </w:r>
      <w:r w:rsidR="00B11D96"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(21.0</w:t>
      </w:r>
      <w:r w:rsidR="00B11D96" w:rsidRPr="00567712">
        <w:rPr>
          <w:rFonts w:eastAsiaTheme="minorHAnsi" w:cs="Arial" w:hint="eastAsia"/>
          <w:szCs w:val="20"/>
        </w:rPr>
        <w:t>%)</w:t>
      </w:r>
      <w:r w:rsidR="00B11D96">
        <w:rPr>
          <w:rFonts w:eastAsiaTheme="minorHAnsi" w:cs="Arial" w:hint="eastAsia"/>
          <w:szCs w:val="20"/>
        </w:rPr>
        <w:t xml:space="preserve">, </w:t>
      </w:r>
      <w:r w:rsidR="00247C58">
        <w:rPr>
          <w:rFonts w:eastAsiaTheme="minorHAnsi" w:cs="Arial" w:hint="eastAsia"/>
          <w:szCs w:val="20"/>
        </w:rPr>
        <w:t>대구</w:t>
      </w:r>
      <w:r w:rsidR="000F7117">
        <w:rPr>
          <w:rFonts w:eastAsiaTheme="minorHAnsi" w:cs="Arial" w:hint="eastAsia"/>
          <w:szCs w:val="20"/>
        </w:rPr>
        <w:t xml:space="preserve"> 1</w:t>
      </w:r>
      <w:r>
        <w:rPr>
          <w:rFonts w:eastAsiaTheme="minorHAnsi" w:cs="Arial"/>
          <w:szCs w:val="20"/>
        </w:rPr>
        <w:t>5,410</w:t>
      </w:r>
      <w:r w:rsidR="004A1CBF"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(15.5</w:t>
      </w:r>
      <w:r w:rsidR="00B11D96">
        <w:rPr>
          <w:rFonts w:eastAsiaTheme="minorHAnsi" w:cs="Arial" w:hint="eastAsia"/>
          <w:szCs w:val="20"/>
        </w:rPr>
        <w:t>%)</w:t>
      </w:r>
      <w:r w:rsidR="004A1CBF" w:rsidRPr="00567712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 xml:space="preserve">순으로 </w:t>
      </w:r>
      <w:r w:rsidR="00C92E52">
        <w:rPr>
          <w:rFonts w:eastAsiaTheme="minorHAnsi" w:cs="Arial" w:hint="eastAsia"/>
          <w:szCs w:val="20"/>
        </w:rPr>
        <w:t>집계됐</w:t>
      </w:r>
      <w:r w:rsidR="001674D7" w:rsidRPr="00567712">
        <w:rPr>
          <w:rFonts w:eastAsiaTheme="minorHAnsi" w:cs="Arial" w:hint="eastAsia"/>
          <w:szCs w:val="20"/>
        </w:rPr>
        <w:t>다.</w:t>
      </w:r>
    </w:p>
    <w:p w:rsidR="001674D7" w:rsidRPr="00A45054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A45054" w:rsidP="001674D7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2020</w:t>
      </w:r>
      <w:r w:rsidR="007E2C63">
        <w:rPr>
          <w:rFonts w:eastAsiaTheme="minorHAnsi" w:cs="Arial" w:hint="eastAsia"/>
          <w:szCs w:val="20"/>
        </w:rPr>
        <w:t>년</w:t>
      </w:r>
      <w:r w:rsidR="00411961">
        <w:rPr>
          <w:rFonts w:eastAsiaTheme="minorHAnsi" w:cs="Arial" w:hint="eastAsia"/>
          <w:szCs w:val="20"/>
        </w:rPr>
        <w:t xml:space="preserve"> </w:t>
      </w:r>
      <w:proofErr w:type="spellStart"/>
      <w:r w:rsidR="001674D7" w:rsidRPr="00567712">
        <w:rPr>
          <w:rFonts w:eastAsiaTheme="minorHAnsi" w:cs="Arial" w:hint="eastAsia"/>
          <w:szCs w:val="20"/>
        </w:rPr>
        <w:t>베스트셀링</w:t>
      </w:r>
      <w:proofErr w:type="spellEnd"/>
      <w:r w:rsidR="001674D7" w:rsidRPr="00567712">
        <w:rPr>
          <w:rFonts w:eastAsiaTheme="minorHAnsi" w:cs="Arial" w:hint="eastAsia"/>
          <w:szCs w:val="20"/>
        </w:rPr>
        <w:t xml:space="preserve"> 모델은</w:t>
      </w:r>
      <w:r w:rsidR="000F7117">
        <w:rPr>
          <w:rFonts w:eastAsiaTheme="minorHAnsi" w:cs="Arial" w:hint="eastAsia"/>
          <w:szCs w:val="20"/>
        </w:rPr>
        <w:t xml:space="preserve"> </w:t>
      </w:r>
      <w:proofErr w:type="spellStart"/>
      <w:r w:rsidR="007E2C63">
        <w:rPr>
          <w:rFonts w:eastAsiaTheme="minorHAnsi" w:cs="Arial" w:hint="eastAsia"/>
          <w:szCs w:val="20"/>
        </w:rPr>
        <w:t>메르세데스</w:t>
      </w:r>
      <w:proofErr w:type="spellEnd"/>
      <w:r w:rsidR="007E2C63">
        <w:rPr>
          <w:rFonts w:eastAsiaTheme="minorHAnsi" w:cs="Arial" w:hint="eastAsia"/>
          <w:szCs w:val="20"/>
        </w:rPr>
        <w:t xml:space="preserve">-벤츠 </w:t>
      </w:r>
      <w:r>
        <w:rPr>
          <w:rFonts w:eastAsiaTheme="minorHAnsi" w:cs="Arial"/>
          <w:szCs w:val="20"/>
        </w:rPr>
        <w:t>E 250(10,321</w:t>
      </w:r>
      <w:r w:rsidR="00721FCB">
        <w:rPr>
          <w:rFonts w:eastAsiaTheme="minorHAnsi" w:cs="Arial" w:hint="eastAsia"/>
          <w:szCs w:val="20"/>
        </w:rPr>
        <w:t>대)</w:t>
      </w:r>
      <w:r w:rsidR="00721FCB">
        <w:rPr>
          <w:rFonts w:eastAsiaTheme="minorHAnsi" w:cs="Arial"/>
          <w:szCs w:val="20"/>
        </w:rPr>
        <w:t xml:space="preserve">, </w:t>
      </w:r>
      <w:r>
        <w:rPr>
          <w:rFonts w:eastAsiaTheme="minorHAnsi" w:cs="Arial" w:hint="eastAsia"/>
          <w:szCs w:val="20"/>
        </w:rPr>
        <w:t xml:space="preserve">폭스바겐 </w:t>
      </w:r>
      <w:r>
        <w:rPr>
          <w:rFonts w:eastAsiaTheme="minorHAnsi" w:cs="Arial"/>
          <w:szCs w:val="20"/>
        </w:rPr>
        <w:t xml:space="preserve">Tiguan 2.0 </w:t>
      </w:r>
      <w:r>
        <w:rPr>
          <w:rFonts w:eastAsiaTheme="minorHAnsi" w:cs="Arial" w:hint="eastAsia"/>
          <w:szCs w:val="20"/>
        </w:rPr>
        <w:t>TDI(8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631대)</w:t>
      </w:r>
      <w:r>
        <w:rPr>
          <w:rFonts w:eastAsiaTheme="minorHAnsi" w:cs="Arial"/>
          <w:szCs w:val="20"/>
        </w:rPr>
        <w:t xml:space="preserve">, </w:t>
      </w:r>
      <w:r w:rsidR="007E2C63">
        <w:rPr>
          <w:rFonts w:eastAsiaTheme="minorHAnsi" w:cs="Arial" w:hint="eastAsia"/>
          <w:szCs w:val="20"/>
        </w:rPr>
        <w:t xml:space="preserve">메르세데스-벤츠 </w:t>
      </w:r>
      <w:r w:rsidR="002E7C66">
        <w:rPr>
          <w:rFonts w:eastAsiaTheme="minorHAnsi" w:cs="Arial"/>
          <w:szCs w:val="20"/>
        </w:rPr>
        <w:t xml:space="preserve">E 300 </w:t>
      </w:r>
      <w:r>
        <w:rPr>
          <w:rFonts w:eastAsiaTheme="minorHAnsi" w:cs="Arial"/>
          <w:szCs w:val="20"/>
        </w:rPr>
        <w:t>4MATIC(7,835</w:t>
      </w:r>
      <w:r w:rsidR="00D3525E">
        <w:rPr>
          <w:rFonts w:eastAsiaTheme="minorHAnsi" w:cs="Arial" w:hint="eastAsia"/>
          <w:szCs w:val="20"/>
        </w:rPr>
        <w:t>대)</w:t>
      </w:r>
      <w:r>
        <w:rPr>
          <w:rFonts w:eastAsiaTheme="minorHAnsi" w:cs="Arial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>순이었다.</w:t>
      </w:r>
    </w:p>
    <w:p w:rsidR="001674D7" w:rsidRPr="00D3525E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1674D7" w:rsidP="001674D7">
      <w:pPr>
        <w:rPr>
          <w:rFonts w:eastAsiaTheme="minorHAnsi"/>
          <w:szCs w:val="20"/>
        </w:rPr>
      </w:pPr>
      <w:r w:rsidRPr="00567712">
        <w:rPr>
          <w:rFonts w:eastAsiaTheme="minorHAnsi" w:cs="Arial" w:hint="eastAsia"/>
          <w:szCs w:val="20"/>
        </w:rPr>
        <w:t xml:space="preserve">한국수입자동차협회(KAIDA) </w:t>
      </w:r>
      <w:r w:rsidR="00A45054">
        <w:rPr>
          <w:rFonts w:eastAsiaTheme="minorHAnsi" w:cs="Arial" w:hint="eastAsia"/>
          <w:szCs w:val="20"/>
        </w:rPr>
        <w:t>임한규 부회장은</w:t>
      </w:r>
      <w:r w:rsidRPr="00567712">
        <w:rPr>
          <w:rFonts w:eastAsiaTheme="minorHAnsi" w:cs="Arial" w:hint="eastAsia"/>
          <w:szCs w:val="20"/>
        </w:rPr>
        <w:t xml:space="preserve"> “</w:t>
      </w:r>
      <w:r w:rsidR="00A45054">
        <w:rPr>
          <w:rFonts w:eastAsiaTheme="minorHAnsi" w:cs="Arial" w:hint="eastAsia"/>
          <w:szCs w:val="20"/>
        </w:rPr>
        <w:t>2020</w:t>
      </w:r>
      <w:r w:rsidR="007E2C63">
        <w:rPr>
          <w:rFonts w:eastAsiaTheme="minorHAnsi" w:cs="Arial" w:hint="eastAsia"/>
          <w:szCs w:val="20"/>
        </w:rPr>
        <w:t>년 수입 승용차 시장</w:t>
      </w:r>
      <w:r w:rsidR="0040290B">
        <w:rPr>
          <w:rFonts w:eastAsiaTheme="minorHAnsi" w:cs="Arial" w:hint="eastAsia"/>
          <w:szCs w:val="20"/>
        </w:rPr>
        <w:t>은</w:t>
      </w:r>
      <w:r w:rsidR="00C85A6D">
        <w:rPr>
          <w:rFonts w:eastAsiaTheme="minorHAnsi" w:cs="Arial" w:hint="eastAsia"/>
          <w:szCs w:val="20"/>
        </w:rPr>
        <w:t xml:space="preserve"> </w:t>
      </w:r>
      <w:r w:rsidR="00F26D15">
        <w:rPr>
          <w:rFonts w:eastAsiaTheme="minorHAnsi" w:cs="Arial" w:hint="eastAsia"/>
          <w:szCs w:val="20"/>
        </w:rPr>
        <w:t xml:space="preserve">다양한 </w:t>
      </w:r>
      <w:r w:rsidR="004F2097">
        <w:rPr>
          <w:rFonts w:eastAsiaTheme="minorHAnsi" w:cs="Arial" w:hint="eastAsia"/>
          <w:szCs w:val="20"/>
        </w:rPr>
        <w:t xml:space="preserve">신차효과와 </w:t>
      </w:r>
      <w:r w:rsidR="00F26D15">
        <w:rPr>
          <w:rFonts w:eastAsiaTheme="minorHAnsi" w:cs="Arial" w:hint="eastAsia"/>
          <w:szCs w:val="20"/>
        </w:rPr>
        <w:t>물량확보 및 개별소비세인하 효과</w:t>
      </w:r>
      <w:r w:rsidR="004F2097">
        <w:rPr>
          <w:rFonts w:eastAsiaTheme="minorHAnsi" w:cs="Arial" w:hint="eastAsia"/>
          <w:szCs w:val="20"/>
        </w:rPr>
        <w:t xml:space="preserve"> </w:t>
      </w:r>
      <w:r w:rsidR="00B4612D">
        <w:rPr>
          <w:rFonts w:eastAsiaTheme="minorHAnsi" w:cs="Arial" w:hint="eastAsia"/>
          <w:szCs w:val="20"/>
        </w:rPr>
        <w:t>등으로 2019년 대비 증가</w:t>
      </w:r>
      <w:r w:rsidR="00377BDC">
        <w:rPr>
          <w:rFonts w:eastAsiaTheme="minorHAnsi" w:cs="Arial" w:hint="eastAsia"/>
          <w:szCs w:val="20"/>
        </w:rPr>
        <w:t>했</w:t>
      </w:r>
      <w:r w:rsidR="00C85A6D">
        <w:rPr>
          <w:rFonts w:eastAsiaTheme="minorHAnsi" w:cs="Arial" w:hint="eastAsia"/>
          <w:szCs w:val="20"/>
        </w:rPr>
        <w:t>다</w:t>
      </w:r>
      <w:r w:rsidRPr="00567712">
        <w:rPr>
          <w:rFonts w:eastAsiaTheme="minorHAnsi" w:cs="Arial" w:hint="eastAsia"/>
          <w:szCs w:val="20"/>
        </w:rPr>
        <w:t>”라고 설명했다.</w:t>
      </w:r>
    </w:p>
    <w:p w:rsidR="001674D7" w:rsidRPr="00F26D15" w:rsidRDefault="001674D7" w:rsidP="001674D7">
      <w:pPr>
        <w:rPr>
          <w:rFonts w:asciiTheme="majorHAnsi" w:eastAsiaTheme="majorHAnsi" w:hAnsiTheme="majorHAnsi"/>
          <w:szCs w:val="20"/>
        </w:rPr>
      </w:pPr>
    </w:p>
    <w:p w:rsidR="008823E8" w:rsidRDefault="001674D7" w:rsidP="00B4612D">
      <w:pPr>
        <w:jc w:val="center"/>
        <w:rPr>
          <w:rFonts w:asciiTheme="majorHAnsi" w:eastAsiaTheme="majorHAnsi" w:hAnsiTheme="majorHAnsi"/>
          <w:szCs w:val="20"/>
        </w:rPr>
      </w:pPr>
      <w:bookmarkStart w:id="0" w:name="_GoBack"/>
      <w:bookmarkEnd w:id="0"/>
      <w:r w:rsidRPr="00567712">
        <w:rPr>
          <w:rFonts w:asciiTheme="majorHAnsi" w:eastAsiaTheme="majorHAnsi" w:hAnsiTheme="majorHAnsi" w:hint="eastAsia"/>
          <w:szCs w:val="20"/>
        </w:rPr>
        <w:t>#####</w:t>
      </w:r>
    </w:p>
    <w:p w:rsidR="00567712" w:rsidRDefault="001674D7">
      <w:pPr>
        <w:rPr>
          <w:rFonts w:asciiTheme="majorHAnsi" w:eastAsiaTheme="majorHAnsi" w:hAnsiTheme="majorHAnsi"/>
          <w:szCs w:val="20"/>
        </w:rPr>
      </w:pPr>
      <w:r w:rsidRPr="001674D7">
        <w:rPr>
          <w:rFonts w:asciiTheme="majorHAnsi" w:eastAsiaTheme="majorHAnsi" w:hAnsiTheme="majorHAnsi" w:hint="eastAsia"/>
          <w:szCs w:val="20"/>
        </w:rPr>
        <w:t>자료문의</w:t>
      </w:r>
      <w:r>
        <w:rPr>
          <w:rFonts w:asciiTheme="majorHAnsi" w:eastAsiaTheme="majorHAnsi" w:hAnsiTheme="majorHAnsi" w:hint="eastAsia"/>
          <w:szCs w:val="20"/>
        </w:rPr>
        <w:t>:</w:t>
      </w:r>
      <w:r w:rsidR="00567712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1674D7" w:rsidRDefault="001674D7">
      <w:pPr>
        <w:rPr>
          <w:rFonts w:asciiTheme="majorHAnsi" w:eastAsiaTheme="majorHAnsi" w:hAnsiTheme="majorHAnsi"/>
          <w:szCs w:val="20"/>
        </w:rPr>
      </w:pPr>
      <w:r w:rsidRPr="001674D7">
        <w:rPr>
          <w:rFonts w:asciiTheme="majorHAnsi" w:eastAsiaTheme="majorHAnsi" w:hAnsiTheme="majorHAnsi" w:hint="eastAsia"/>
          <w:szCs w:val="20"/>
        </w:rPr>
        <w:t>한국수입자동차협회</w:t>
      </w:r>
      <w:r w:rsidR="00567712">
        <w:rPr>
          <w:rFonts w:asciiTheme="majorHAnsi" w:eastAsiaTheme="majorHAnsi" w:hAnsiTheme="majorHAnsi" w:hint="eastAsia"/>
          <w:szCs w:val="20"/>
        </w:rPr>
        <w:t>(KAIDA) 박</w:t>
      </w:r>
      <w:r w:rsidRPr="001674D7">
        <w:rPr>
          <w:rFonts w:asciiTheme="majorHAnsi" w:eastAsiaTheme="majorHAnsi" w:hAnsiTheme="majorHAnsi" w:hint="eastAsia"/>
          <w:szCs w:val="20"/>
        </w:rPr>
        <w:t xml:space="preserve">은석 </w:t>
      </w:r>
      <w:r w:rsidR="00BB6638">
        <w:rPr>
          <w:rFonts w:asciiTheme="majorHAnsi" w:eastAsiaTheme="majorHAnsi" w:hAnsiTheme="majorHAnsi" w:hint="eastAsia"/>
          <w:szCs w:val="20"/>
        </w:rPr>
        <w:t>이사</w:t>
      </w:r>
      <w:r>
        <w:rPr>
          <w:rFonts w:asciiTheme="majorHAnsi" w:eastAsiaTheme="majorHAnsi" w:hAnsiTheme="majorHAnsi" w:hint="eastAsia"/>
          <w:szCs w:val="20"/>
        </w:rPr>
        <w:t xml:space="preserve">(02-518-8046, </w:t>
      </w:r>
      <w:r w:rsidRPr="001674D7">
        <w:rPr>
          <w:rFonts w:asciiTheme="majorHAnsi" w:eastAsiaTheme="majorHAnsi" w:hAnsiTheme="majorHAnsi" w:hint="eastAsia"/>
          <w:szCs w:val="20"/>
        </w:rPr>
        <w:t>espark@kaida.co.kr)</w:t>
      </w:r>
    </w:p>
    <w:sectPr w:rsidR="0028517B" w:rsidRPr="001674D7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50" w:rsidRDefault="00601950" w:rsidP="001674D7">
      <w:r>
        <w:separator/>
      </w:r>
    </w:p>
  </w:endnote>
  <w:endnote w:type="continuationSeparator" w:id="0">
    <w:p w:rsidR="00601950" w:rsidRDefault="00601950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25" w:rsidRDefault="00C10525" w:rsidP="00C10525">
    <w:pPr>
      <w:pBdr>
        <w:bottom w:val="single" w:sz="6" w:space="0" w:color="auto"/>
      </w:pBdr>
      <w:rPr>
        <w:kern w:val="0"/>
        <w:sz w:val="16"/>
        <w:szCs w:val="16"/>
      </w:rPr>
    </w:pPr>
  </w:p>
  <w:p w:rsidR="00C10525" w:rsidRDefault="00C10525" w:rsidP="00C10525">
    <w:pPr>
      <w:rPr>
        <w:kern w:val="0"/>
        <w:sz w:val="16"/>
        <w:szCs w:val="16"/>
      </w:rPr>
    </w:pPr>
  </w:p>
  <w:p w:rsidR="001674D7" w:rsidRPr="00C10525" w:rsidRDefault="00C10525" w:rsidP="00C10525">
    <w:pPr>
      <w:jc w:val="center"/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50" w:rsidRDefault="00601950" w:rsidP="001674D7">
      <w:r>
        <w:separator/>
      </w:r>
    </w:p>
  </w:footnote>
  <w:footnote w:type="continuationSeparator" w:id="0">
    <w:p w:rsidR="00601950" w:rsidRDefault="00601950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6AE1"/>
    <w:rsid w:val="0005095B"/>
    <w:rsid w:val="00051514"/>
    <w:rsid w:val="00077085"/>
    <w:rsid w:val="00083A7C"/>
    <w:rsid w:val="000843AC"/>
    <w:rsid w:val="000A1BC4"/>
    <w:rsid w:val="000A3B7D"/>
    <w:rsid w:val="000B095E"/>
    <w:rsid w:val="000D742D"/>
    <w:rsid w:val="000E22F1"/>
    <w:rsid w:val="000E67FD"/>
    <w:rsid w:val="000E6D6D"/>
    <w:rsid w:val="000F7117"/>
    <w:rsid w:val="000F7638"/>
    <w:rsid w:val="00105A0B"/>
    <w:rsid w:val="00132FD3"/>
    <w:rsid w:val="00137D9C"/>
    <w:rsid w:val="001513A8"/>
    <w:rsid w:val="00154426"/>
    <w:rsid w:val="00156E85"/>
    <w:rsid w:val="00157229"/>
    <w:rsid w:val="001609F2"/>
    <w:rsid w:val="001626C7"/>
    <w:rsid w:val="00165279"/>
    <w:rsid w:val="001674D7"/>
    <w:rsid w:val="00167A3D"/>
    <w:rsid w:val="00171769"/>
    <w:rsid w:val="00183D25"/>
    <w:rsid w:val="00183FC8"/>
    <w:rsid w:val="001A2A66"/>
    <w:rsid w:val="001B1686"/>
    <w:rsid w:val="001B6386"/>
    <w:rsid w:val="001C699C"/>
    <w:rsid w:val="001C7BD2"/>
    <w:rsid w:val="001D6387"/>
    <w:rsid w:val="001F0196"/>
    <w:rsid w:val="001F0BDC"/>
    <w:rsid w:val="001F1390"/>
    <w:rsid w:val="001F49A3"/>
    <w:rsid w:val="00203302"/>
    <w:rsid w:val="00216542"/>
    <w:rsid w:val="002257DF"/>
    <w:rsid w:val="0023219C"/>
    <w:rsid w:val="00233211"/>
    <w:rsid w:val="002376CB"/>
    <w:rsid w:val="00242960"/>
    <w:rsid w:val="00247C58"/>
    <w:rsid w:val="0025205F"/>
    <w:rsid w:val="00254B89"/>
    <w:rsid w:val="00260C28"/>
    <w:rsid w:val="00264EA9"/>
    <w:rsid w:val="00264ECD"/>
    <w:rsid w:val="00265764"/>
    <w:rsid w:val="002717E2"/>
    <w:rsid w:val="00277DD9"/>
    <w:rsid w:val="002829D8"/>
    <w:rsid w:val="0028517B"/>
    <w:rsid w:val="002854F5"/>
    <w:rsid w:val="00290CFD"/>
    <w:rsid w:val="0029180F"/>
    <w:rsid w:val="002A0A19"/>
    <w:rsid w:val="002A288B"/>
    <w:rsid w:val="002A63F9"/>
    <w:rsid w:val="002B11E2"/>
    <w:rsid w:val="002B6080"/>
    <w:rsid w:val="002C27C5"/>
    <w:rsid w:val="002D4063"/>
    <w:rsid w:val="002D4266"/>
    <w:rsid w:val="002D62BA"/>
    <w:rsid w:val="002E5E4D"/>
    <w:rsid w:val="002E62FF"/>
    <w:rsid w:val="002E7C66"/>
    <w:rsid w:val="002F6E6D"/>
    <w:rsid w:val="002F780C"/>
    <w:rsid w:val="00310ACC"/>
    <w:rsid w:val="003221D5"/>
    <w:rsid w:val="0032458D"/>
    <w:rsid w:val="0032792B"/>
    <w:rsid w:val="0033680C"/>
    <w:rsid w:val="003537F4"/>
    <w:rsid w:val="00360130"/>
    <w:rsid w:val="0036094B"/>
    <w:rsid w:val="00366D40"/>
    <w:rsid w:val="00377BDC"/>
    <w:rsid w:val="003A2B0E"/>
    <w:rsid w:val="003A3C21"/>
    <w:rsid w:val="003B40B4"/>
    <w:rsid w:val="003D5A7E"/>
    <w:rsid w:val="003E4D6F"/>
    <w:rsid w:val="003E781E"/>
    <w:rsid w:val="003F5FC3"/>
    <w:rsid w:val="003F6461"/>
    <w:rsid w:val="0040290B"/>
    <w:rsid w:val="00411961"/>
    <w:rsid w:val="004144C6"/>
    <w:rsid w:val="00414DE7"/>
    <w:rsid w:val="004246F7"/>
    <w:rsid w:val="00432CD1"/>
    <w:rsid w:val="00433708"/>
    <w:rsid w:val="00446104"/>
    <w:rsid w:val="00463157"/>
    <w:rsid w:val="0048607A"/>
    <w:rsid w:val="00486522"/>
    <w:rsid w:val="0049730F"/>
    <w:rsid w:val="004A1CBF"/>
    <w:rsid w:val="004A4C90"/>
    <w:rsid w:val="004B0B6C"/>
    <w:rsid w:val="004B4B8B"/>
    <w:rsid w:val="004B59B3"/>
    <w:rsid w:val="004B67A3"/>
    <w:rsid w:val="004C1368"/>
    <w:rsid w:val="004C26FB"/>
    <w:rsid w:val="004D45A6"/>
    <w:rsid w:val="004E328E"/>
    <w:rsid w:val="004F16F1"/>
    <w:rsid w:val="004F2097"/>
    <w:rsid w:val="00511B16"/>
    <w:rsid w:val="0051627F"/>
    <w:rsid w:val="00517B20"/>
    <w:rsid w:val="00524144"/>
    <w:rsid w:val="00526D9F"/>
    <w:rsid w:val="00533469"/>
    <w:rsid w:val="00535174"/>
    <w:rsid w:val="005405AD"/>
    <w:rsid w:val="00541829"/>
    <w:rsid w:val="00543158"/>
    <w:rsid w:val="00545D54"/>
    <w:rsid w:val="005521F7"/>
    <w:rsid w:val="005571D7"/>
    <w:rsid w:val="00567712"/>
    <w:rsid w:val="00570A52"/>
    <w:rsid w:val="005732CC"/>
    <w:rsid w:val="00585072"/>
    <w:rsid w:val="00587CE2"/>
    <w:rsid w:val="00596470"/>
    <w:rsid w:val="005A5B2E"/>
    <w:rsid w:val="005B38F6"/>
    <w:rsid w:val="005C0800"/>
    <w:rsid w:val="005C639F"/>
    <w:rsid w:val="005D59F3"/>
    <w:rsid w:val="005D6A9A"/>
    <w:rsid w:val="005D7C16"/>
    <w:rsid w:val="005E2455"/>
    <w:rsid w:val="005F6B17"/>
    <w:rsid w:val="00601950"/>
    <w:rsid w:val="00605206"/>
    <w:rsid w:val="006166EE"/>
    <w:rsid w:val="00623320"/>
    <w:rsid w:val="00623BF5"/>
    <w:rsid w:val="00625729"/>
    <w:rsid w:val="006462EA"/>
    <w:rsid w:val="00660A81"/>
    <w:rsid w:val="006614F4"/>
    <w:rsid w:val="006744FE"/>
    <w:rsid w:val="00690FA5"/>
    <w:rsid w:val="006A1FB7"/>
    <w:rsid w:val="00707B2B"/>
    <w:rsid w:val="00712566"/>
    <w:rsid w:val="00712CB6"/>
    <w:rsid w:val="0071678B"/>
    <w:rsid w:val="00716914"/>
    <w:rsid w:val="00717217"/>
    <w:rsid w:val="007212E0"/>
    <w:rsid w:val="00721FCB"/>
    <w:rsid w:val="00731121"/>
    <w:rsid w:val="00734E50"/>
    <w:rsid w:val="00737549"/>
    <w:rsid w:val="007400E7"/>
    <w:rsid w:val="00740D59"/>
    <w:rsid w:val="00743041"/>
    <w:rsid w:val="00752097"/>
    <w:rsid w:val="007602A0"/>
    <w:rsid w:val="00764576"/>
    <w:rsid w:val="00764776"/>
    <w:rsid w:val="007662FB"/>
    <w:rsid w:val="00775986"/>
    <w:rsid w:val="00780978"/>
    <w:rsid w:val="0079628C"/>
    <w:rsid w:val="007A06C9"/>
    <w:rsid w:val="007A5358"/>
    <w:rsid w:val="007A5D07"/>
    <w:rsid w:val="007A74BD"/>
    <w:rsid w:val="007B7917"/>
    <w:rsid w:val="007D0A46"/>
    <w:rsid w:val="007E1349"/>
    <w:rsid w:val="007E1588"/>
    <w:rsid w:val="007E2C63"/>
    <w:rsid w:val="007F123F"/>
    <w:rsid w:val="007F2189"/>
    <w:rsid w:val="00823F04"/>
    <w:rsid w:val="00837B5D"/>
    <w:rsid w:val="00845A1B"/>
    <w:rsid w:val="008560AE"/>
    <w:rsid w:val="008622EB"/>
    <w:rsid w:val="00870DED"/>
    <w:rsid w:val="008823E8"/>
    <w:rsid w:val="008831F6"/>
    <w:rsid w:val="008A1FA4"/>
    <w:rsid w:val="008A5A5C"/>
    <w:rsid w:val="008B4C10"/>
    <w:rsid w:val="008B7434"/>
    <w:rsid w:val="008D0C84"/>
    <w:rsid w:val="008D73B2"/>
    <w:rsid w:val="008E2AEE"/>
    <w:rsid w:val="008E5FF4"/>
    <w:rsid w:val="008F0CD2"/>
    <w:rsid w:val="008F6ED9"/>
    <w:rsid w:val="0090252E"/>
    <w:rsid w:val="00905C6F"/>
    <w:rsid w:val="00913D21"/>
    <w:rsid w:val="0091521B"/>
    <w:rsid w:val="0092799B"/>
    <w:rsid w:val="009345E0"/>
    <w:rsid w:val="009444B2"/>
    <w:rsid w:val="00955AC6"/>
    <w:rsid w:val="00984D6F"/>
    <w:rsid w:val="009901FF"/>
    <w:rsid w:val="009A422F"/>
    <w:rsid w:val="009B1B8D"/>
    <w:rsid w:val="009B40CB"/>
    <w:rsid w:val="009D5ED5"/>
    <w:rsid w:val="009E12C8"/>
    <w:rsid w:val="009E541A"/>
    <w:rsid w:val="009F09F9"/>
    <w:rsid w:val="00A00EB2"/>
    <w:rsid w:val="00A041E2"/>
    <w:rsid w:val="00A102F6"/>
    <w:rsid w:val="00A1232A"/>
    <w:rsid w:val="00A12E3F"/>
    <w:rsid w:val="00A16EA0"/>
    <w:rsid w:val="00A17580"/>
    <w:rsid w:val="00A23836"/>
    <w:rsid w:val="00A2704D"/>
    <w:rsid w:val="00A3581A"/>
    <w:rsid w:val="00A35897"/>
    <w:rsid w:val="00A41851"/>
    <w:rsid w:val="00A41AB9"/>
    <w:rsid w:val="00A45054"/>
    <w:rsid w:val="00A47F0F"/>
    <w:rsid w:val="00A6374D"/>
    <w:rsid w:val="00A75147"/>
    <w:rsid w:val="00A75191"/>
    <w:rsid w:val="00AA387A"/>
    <w:rsid w:val="00AA61EB"/>
    <w:rsid w:val="00AE2399"/>
    <w:rsid w:val="00B00EA5"/>
    <w:rsid w:val="00B101AC"/>
    <w:rsid w:val="00B11D96"/>
    <w:rsid w:val="00B24F1D"/>
    <w:rsid w:val="00B27250"/>
    <w:rsid w:val="00B3106E"/>
    <w:rsid w:val="00B32CCA"/>
    <w:rsid w:val="00B455BA"/>
    <w:rsid w:val="00B4612D"/>
    <w:rsid w:val="00B532E8"/>
    <w:rsid w:val="00B61CD5"/>
    <w:rsid w:val="00B73927"/>
    <w:rsid w:val="00B80147"/>
    <w:rsid w:val="00B82993"/>
    <w:rsid w:val="00B83B96"/>
    <w:rsid w:val="00B87D2B"/>
    <w:rsid w:val="00B91FA1"/>
    <w:rsid w:val="00B9558F"/>
    <w:rsid w:val="00BA5219"/>
    <w:rsid w:val="00BA5FA2"/>
    <w:rsid w:val="00BB0754"/>
    <w:rsid w:val="00BB1A8E"/>
    <w:rsid w:val="00BB47AE"/>
    <w:rsid w:val="00BB48D0"/>
    <w:rsid w:val="00BB6509"/>
    <w:rsid w:val="00BB6638"/>
    <w:rsid w:val="00BB6800"/>
    <w:rsid w:val="00BC262B"/>
    <w:rsid w:val="00BC2AE8"/>
    <w:rsid w:val="00BC3D17"/>
    <w:rsid w:val="00BD09FB"/>
    <w:rsid w:val="00BE2FA3"/>
    <w:rsid w:val="00BE5767"/>
    <w:rsid w:val="00BF1580"/>
    <w:rsid w:val="00BF500E"/>
    <w:rsid w:val="00C03F68"/>
    <w:rsid w:val="00C10525"/>
    <w:rsid w:val="00C153F9"/>
    <w:rsid w:val="00C20FD9"/>
    <w:rsid w:val="00C24F7C"/>
    <w:rsid w:val="00C340AA"/>
    <w:rsid w:val="00C5519F"/>
    <w:rsid w:val="00C648E7"/>
    <w:rsid w:val="00C764B7"/>
    <w:rsid w:val="00C8416F"/>
    <w:rsid w:val="00C85A6D"/>
    <w:rsid w:val="00C91889"/>
    <w:rsid w:val="00C92E52"/>
    <w:rsid w:val="00CA0002"/>
    <w:rsid w:val="00CA5029"/>
    <w:rsid w:val="00CB54E7"/>
    <w:rsid w:val="00CC30F5"/>
    <w:rsid w:val="00CC6724"/>
    <w:rsid w:val="00CF4CAF"/>
    <w:rsid w:val="00D011FF"/>
    <w:rsid w:val="00D02E91"/>
    <w:rsid w:val="00D1199A"/>
    <w:rsid w:val="00D123E5"/>
    <w:rsid w:val="00D12CC6"/>
    <w:rsid w:val="00D14209"/>
    <w:rsid w:val="00D3525E"/>
    <w:rsid w:val="00D52A7B"/>
    <w:rsid w:val="00D5389B"/>
    <w:rsid w:val="00D56C36"/>
    <w:rsid w:val="00D64CDA"/>
    <w:rsid w:val="00D800A3"/>
    <w:rsid w:val="00D90F89"/>
    <w:rsid w:val="00DA0B16"/>
    <w:rsid w:val="00DA42F6"/>
    <w:rsid w:val="00DB56B6"/>
    <w:rsid w:val="00DC3F12"/>
    <w:rsid w:val="00DF1478"/>
    <w:rsid w:val="00E02474"/>
    <w:rsid w:val="00E04B90"/>
    <w:rsid w:val="00E05341"/>
    <w:rsid w:val="00E11E46"/>
    <w:rsid w:val="00E20ED6"/>
    <w:rsid w:val="00E31538"/>
    <w:rsid w:val="00E42B9C"/>
    <w:rsid w:val="00E45ACB"/>
    <w:rsid w:val="00E51AE9"/>
    <w:rsid w:val="00E52B09"/>
    <w:rsid w:val="00E5752B"/>
    <w:rsid w:val="00E577B8"/>
    <w:rsid w:val="00E70C79"/>
    <w:rsid w:val="00E74C09"/>
    <w:rsid w:val="00E75E74"/>
    <w:rsid w:val="00E82B2E"/>
    <w:rsid w:val="00E86B72"/>
    <w:rsid w:val="00EA52E4"/>
    <w:rsid w:val="00EA7CD4"/>
    <w:rsid w:val="00EB6377"/>
    <w:rsid w:val="00EB7D41"/>
    <w:rsid w:val="00EC130E"/>
    <w:rsid w:val="00EC16AD"/>
    <w:rsid w:val="00EC3A44"/>
    <w:rsid w:val="00EE0C9D"/>
    <w:rsid w:val="00EE7E56"/>
    <w:rsid w:val="00F02C08"/>
    <w:rsid w:val="00F0577C"/>
    <w:rsid w:val="00F07F6F"/>
    <w:rsid w:val="00F11C50"/>
    <w:rsid w:val="00F13AFB"/>
    <w:rsid w:val="00F20F5F"/>
    <w:rsid w:val="00F266DB"/>
    <w:rsid w:val="00F26D15"/>
    <w:rsid w:val="00F309CE"/>
    <w:rsid w:val="00F34857"/>
    <w:rsid w:val="00F34BB6"/>
    <w:rsid w:val="00F370E2"/>
    <w:rsid w:val="00F53AFA"/>
    <w:rsid w:val="00F65682"/>
    <w:rsid w:val="00F763B6"/>
    <w:rsid w:val="00F81428"/>
    <w:rsid w:val="00FA2E29"/>
    <w:rsid w:val="00FB1C2E"/>
    <w:rsid w:val="00FB4D1F"/>
    <w:rsid w:val="00FB5D9E"/>
    <w:rsid w:val="00FC14C6"/>
    <w:rsid w:val="00FC482A"/>
    <w:rsid w:val="00FD16E8"/>
    <w:rsid w:val="00FD22C3"/>
    <w:rsid w:val="00FE36E2"/>
    <w:rsid w:val="00FE7D64"/>
    <w:rsid w:val="00FF0757"/>
    <w:rsid w:val="00FF2D6A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8630D-A2ED-446D-BE71-C22F5E1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81A7-31DC-4555-A54A-FA628B37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Windows User</cp:lastModifiedBy>
  <cp:revision>192</cp:revision>
  <cp:lastPrinted>2021-01-05T08:41:00Z</cp:lastPrinted>
  <dcterms:created xsi:type="dcterms:W3CDTF">2014-12-04T00:02:00Z</dcterms:created>
  <dcterms:modified xsi:type="dcterms:W3CDTF">2021-01-06T00:07:00Z</dcterms:modified>
</cp:coreProperties>
</file>