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6C258D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 w:rsidR="001A146A">
        <w:rPr>
          <w:rFonts w:hint="eastAsia"/>
          <w:b/>
          <w:sz w:val="32"/>
          <w:szCs w:val="32"/>
        </w:rPr>
        <w:t>자동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F065F0">
        <w:rPr>
          <w:b/>
          <w:sz w:val="32"/>
          <w:szCs w:val="32"/>
        </w:rPr>
        <w:t xml:space="preserve"> </w:t>
      </w:r>
      <w:r w:rsidR="006C258D">
        <w:rPr>
          <w:b/>
          <w:sz w:val="32"/>
          <w:szCs w:val="32"/>
        </w:rPr>
        <w:t>201</w:t>
      </w:r>
      <w:r w:rsidR="00B822D2">
        <w:rPr>
          <w:b/>
          <w:sz w:val="32"/>
          <w:szCs w:val="32"/>
        </w:rPr>
        <w:t>7</w:t>
      </w:r>
      <w:r w:rsidR="006C258D">
        <w:rPr>
          <w:rFonts w:hint="eastAsia"/>
          <w:b/>
          <w:sz w:val="32"/>
          <w:szCs w:val="32"/>
        </w:rPr>
        <w:t xml:space="preserve">년 내수 및 수출 총 </w:t>
      </w:r>
      <w:r w:rsidR="006C258D">
        <w:rPr>
          <w:b/>
          <w:sz w:val="32"/>
          <w:szCs w:val="32"/>
        </w:rPr>
        <w:t>2</w:t>
      </w:r>
      <w:r w:rsidR="00B822D2">
        <w:rPr>
          <w:b/>
          <w:sz w:val="32"/>
          <w:szCs w:val="32"/>
        </w:rPr>
        <w:t>76</w:t>
      </w:r>
      <w:r w:rsidR="006C258D">
        <w:rPr>
          <w:b/>
          <w:sz w:val="32"/>
          <w:szCs w:val="32"/>
        </w:rPr>
        <w:t>,</w:t>
      </w:r>
      <w:r w:rsidR="00B822D2">
        <w:rPr>
          <w:b/>
          <w:sz w:val="32"/>
          <w:szCs w:val="32"/>
        </w:rPr>
        <w:t>808</w:t>
      </w:r>
      <w:r w:rsidR="006C258D">
        <w:rPr>
          <w:rFonts w:hint="eastAsia"/>
          <w:b/>
          <w:sz w:val="32"/>
          <w:szCs w:val="32"/>
        </w:rPr>
        <w:t xml:space="preserve">대 </w:t>
      </w:r>
    </w:p>
    <w:p w:rsidR="00411C1C" w:rsidRPr="00026980" w:rsidRDefault="001E2977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26980">
        <w:rPr>
          <w:rFonts w:hint="eastAsia"/>
          <w:b/>
          <w:sz w:val="32"/>
          <w:szCs w:val="32"/>
        </w:rPr>
        <w:t xml:space="preserve">내수 </w:t>
      </w:r>
      <w:r w:rsidR="00411C1C" w:rsidRPr="00026980">
        <w:rPr>
          <w:b/>
          <w:sz w:val="32"/>
          <w:szCs w:val="32"/>
        </w:rPr>
        <w:t>100,537</w:t>
      </w:r>
      <w:r w:rsidR="00411C1C" w:rsidRPr="00026980">
        <w:rPr>
          <w:rFonts w:hint="eastAsia"/>
          <w:b/>
          <w:sz w:val="32"/>
          <w:szCs w:val="32"/>
        </w:rPr>
        <w:t xml:space="preserve">대, 수출 </w:t>
      </w:r>
      <w:r w:rsidR="00411C1C" w:rsidRPr="00026980">
        <w:rPr>
          <w:b/>
          <w:sz w:val="32"/>
          <w:szCs w:val="32"/>
        </w:rPr>
        <w:t>176,271</w:t>
      </w:r>
      <w:r w:rsidR="00411C1C" w:rsidRPr="00026980">
        <w:rPr>
          <w:rFonts w:hint="eastAsia"/>
          <w:b/>
          <w:sz w:val="32"/>
          <w:szCs w:val="32"/>
        </w:rPr>
        <w:t>대 판매</w:t>
      </w:r>
    </w:p>
    <w:p w:rsidR="009435D5" w:rsidRPr="0089001E" w:rsidRDefault="009435D5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6C258D" w:rsidRDefault="00885626" w:rsidP="00F065F0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내수시장의 부진을 딛고 해외수출 동력으로 </w:t>
      </w:r>
      <w:r w:rsidR="00411C1C">
        <w:rPr>
          <w:b/>
        </w:rPr>
        <w:t>‘16</w:t>
      </w:r>
      <w:r w:rsidR="00411C1C">
        <w:rPr>
          <w:rFonts w:hint="eastAsia"/>
          <w:b/>
        </w:rPr>
        <w:t>년에 이어 꾸준한 성장세 유지</w:t>
      </w:r>
      <w:r>
        <w:rPr>
          <w:rFonts w:hint="eastAsia"/>
          <w:b/>
        </w:rPr>
        <w:t xml:space="preserve"> </w:t>
      </w:r>
    </w:p>
    <w:p w:rsidR="001A146A" w:rsidRDefault="00885626" w:rsidP="00F065F0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수출 176,271대로 역대</w:t>
      </w:r>
      <w:r w:rsidR="00B875AA">
        <w:rPr>
          <w:rFonts w:hint="eastAsia"/>
          <w:b/>
        </w:rPr>
        <w:t xml:space="preserve"> 수출</w:t>
      </w:r>
      <w:r>
        <w:rPr>
          <w:rFonts w:hint="eastAsia"/>
          <w:b/>
        </w:rPr>
        <w:t xml:space="preserve"> </w:t>
      </w:r>
      <w:r>
        <w:rPr>
          <w:b/>
        </w:rPr>
        <w:t>1</w:t>
      </w:r>
      <w:r>
        <w:rPr>
          <w:rFonts w:hint="eastAsia"/>
          <w:b/>
        </w:rPr>
        <w:t>위 기록,</w:t>
      </w:r>
      <w:r>
        <w:rPr>
          <w:b/>
        </w:rPr>
        <w:t xml:space="preserve"> </w:t>
      </w:r>
      <w:r w:rsidR="002772E6">
        <w:rPr>
          <w:b/>
        </w:rPr>
        <w:t>2015</w:t>
      </w:r>
      <w:r w:rsidR="002772E6">
        <w:rPr>
          <w:rFonts w:hint="eastAsia"/>
          <w:b/>
        </w:rPr>
        <w:t>년</w:t>
      </w:r>
      <w:r w:rsidR="003744C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수출 </w:t>
      </w:r>
      <w:r w:rsidR="001A146A">
        <w:rPr>
          <w:rFonts w:hint="eastAsia"/>
          <w:b/>
        </w:rPr>
        <w:t>149,065대</w:t>
      </w:r>
      <w:r>
        <w:rPr>
          <w:rFonts w:hint="eastAsia"/>
          <w:b/>
        </w:rPr>
        <w:t xml:space="preserve"> 큰 차이로 갱신</w:t>
      </w:r>
    </w:p>
    <w:p w:rsidR="00411C1C" w:rsidRDefault="00411C1C" w:rsidP="00F065F0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국내 자동차 산업 수출 하락에도 불구하고 나</w:t>
      </w:r>
      <w:r w:rsidR="00B875AA">
        <w:rPr>
          <w:rFonts w:hint="eastAsia"/>
          <w:b/>
        </w:rPr>
        <w:t xml:space="preserve"> </w:t>
      </w:r>
      <w:r>
        <w:rPr>
          <w:rFonts w:hint="eastAsia"/>
          <w:b/>
        </w:rPr>
        <w:t>홀로 수출 증대, 수출동력 기여</w:t>
      </w:r>
    </w:p>
    <w:p w:rsidR="009435D5" w:rsidRDefault="009435D5" w:rsidP="00FC1728">
      <w:pPr>
        <w:wordWrap/>
        <w:snapToGrid w:val="0"/>
        <w:ind w:left="504" w:right="220"/>
        <w:contextualSpacing/>
        <w:rPr>
          <w:b/>
        </w:rPr>
      </w:pPr>
    </w:p>
    <w:p w:rsidR="0070470F" w:rsidRDefault="0070470F" w:rsidP="00FC1728">
      <w:pPr>
        <w:wordWrap/>
        <w:snapToGrid w:val="0"/>
        <w:ind w:left="504" w:right="220"/>
        <w:contextualSpacing/>
        <w:rPr>
          <w:b/>
        </w:rPr>
      </w:pPr>
    </w:p>
    <w:p w:rsidR="00E72116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="00885626">
        <w:rPr>
          <w:rFonts w:hint="eastAsia"/>
        </w:rPr>
        <w:t xml:space="preserve"> </w:t>
      </w:r>
      <w:proofErr w:type="spellStart"/>
      <w:r w:rsidR="00885626">
        <w:rPr>
          <w:rFonts w:hint="eastAsia"/>
        </w:rPr>
        <w:t>도미닉시뇨라</w:t>
      </w:r>
      <w:proofErr w:type="spellEnd"/>
      <w:r w:rsidRPr="001B7540">
        <w:rPr>
          <w:rFonts w:hint="eastAsia"/>
        </w:rPr>
        <w:t xml:space="preserve">)는 </w:t>
      </w:r>
      <w:r w:rsidR="00411C1C">
        <w:rPr>
          <w:rFonts w:hint="eastAsia"/>
        </w:rPr>
        <w:t xml:space="preserve">지난해 </w:t>
      </w:r>
      <w:r w:rsidR="00411C1C">
        <w:t>12</w:t>
      </w:r>
      <w:r w:rsidR="00411C1C">
        <w:rPr>
          <w:rFonts w:hint="eastAsia"/>
        </w:rPr>
        <w:t xml:space="preserve">월에 내수 </w:t>
      </w:r>
      <w:r w:rsidR="00411C1C">
        <w:t>9,953</w:t>
      </w:r>
      <w:r w:rsidR="00411C1C">
        <w:rPr>
          <w:rFonts w:hint="eastAsia"/>
        </w:rPr>
        <w:t xml:space="preserve">대와 수출 </w:t>
      </w:r>
      <w:r w:rsidR="00411C1C">
        <w:t>16,562</w:t>
      </w:r>
      <w:r w:rsidR="00411C1C">
        <w:rPr>
          <w:rFonts w:hint="eastAsia"/>
        </w:rPr>
        <w:t xml:space="preserve">대로 총 </w:t>
      </w:r>
      <w:r w:rsidR="00411C1C">
        <w:t>26,515</w:t>
      </w:r>
      <w:r w:rsidR="00411C1C">
        <w:rPr>
          <w:rFonts w:hint="eastAsia"/>
        </w:rPr>
        <w:t>대를 판매했다.</w:t>
      </w:r>
      <w:r w:rsidR="00411C1C">
        <w:t xml:space="preserve"> </w:t>
      </w:r>
      <w:r w:rsidR="00411C1C">
        <w:rPr>
          <w:rFonts w:hint="eastAsia"/>
        </w:rPr>
        <w:t xml:space="preserve">이에 따라 </w:t>
      </w:r>
      <w:r w:rsidR="001A146A">
        <w:t>201</w:t>
      </w:r>
      <w:r w:rsidR="00ED6322">
        <w:t>7</w:t>
      </w:r>
      <w:r w:rsidR="001A146A">
        <w:rPr>
          <w:rFonts w:hint="eastAsia"/>
        </w:rPr>
        <w:t>년</w:t>
      </w:r>
      <w:r w:rsidR="00FC759F">
        <w:rPr>
          <w:rFonts w:hint="eastAsia"/>
        </w:rPr>
        <w:t xml:space="preserve"> </w:t>
      </w:r>
      <w:r w:rsidR="004E2A59">
        <w:rPr>
          <w:rFonts w:hint="eastAsia"/>
        </w:rPr>
        <w:t xml:space="preserve">한해 동안 </w:t>
      </w:r>
      <w:r w:rsidR="00C8478E">
        <w:rPr>
          <w:rFonts w:hint="eastAsia"/>
        </w:rPr>
        <w:t>내수</w:t>
      </w:r>
      <w:r w:rsidR="001A146A">
        <w:rPr>
          <w:rFonts w:hint="eastAsia"/>
        </w:rPr>
        <w:t xml:space="preserve"> </w:t>
      </w:r>
      <w:r w:rsidR="00ED6322">
        <w:t>100,537</w:t>
      </w:r>
      <w:r w:rsidR="001A146A">
        <w:rPr>
          <w:rFonts w:hint="eastAsia"/>
        </w:rPr>
        <w:t xml:space="preserve">대, 수출 </w:t>
      </w:r>
      <w:r w:rsidR="00FC759F">
        <w:t>176,271</w:t>
      </w:r>
      <w:r w:rsidR="001A146A">
        <w:rPr>
          <w:rFonts w:hint="eastAsia"/>
        </w:rPr>
        <w:t xml:space="preserve">대로 총 </w:t>
      </w:r>
      <w:r w:rsidR="00FC759F">
        <w:t>276,808</w:t>
      </w:r>
      <w:r w:rsidR="001A146A">
        <w:rPr>
          <w:rFonts w:hint="eastAsia"/>
        </w:rPr>
        <w:t>대</w:t>
      </w:r>
      <w:r w:rsidR="00411C1C">
        <w:rPr>
          <w:rFonts w:hint="eastAsia"/>
        </w:rPr>
        <w:t xml:space="preserve">로 </w:t>
      </w:r>
      <w:r w:rsidR="001A146A">
        <w:rPr>
          <w:rFonts w:hint="eastAsia"/>
        </w:rPr>
        <w:t>판매</w:t>
      </w:r>
      <w:r w:rsidR="00411C1C">
        <w:rPr>
          <w:rFonts w:hint="eastAsia"/>
        </w:rPr>
        <w:t>를 마감했다.</w:t>
      </w:r>
    </w:p>
    <w:p w:rsidR="00FC759F" w:rsidRPr="00411C1C" w:rsidRDefault="00FC759F" w:rsidP="00101F6C">
      <w:pPr>
        <w:wordWrap/>
        <w:snapToGrid w:val="0"/>
        <w:ind w:right="220"/>
        <w:contextualSpacing/>
      </w:pPr>
    </w:p>
    <w:p w:rsidR="00E72116" w:rsidRDefault="001A146A" w:rsidP="00101F6C">
      <w:pPr>
        <w:wordWrap/>
        <w:snapToGrid w:val="0"/>
        <w:ind w:right="220"/>
        <w:contextualSpacing/>
      </w:pPr>
      <w:r>
        <w:t>201</w:t>
      </w:r>
      <w:r w:rsidR="00FC759F">
        <w:t>7</w:t>
      </w:r>
      <w:r>
        <w:rPr>
          <w:rFonts w:hint="eastAsia"/>
        </w:rPr>
        <w:t xml:space="preserve">년 </w:t>
      </w:r>
      <w:r>
        <w:t>2</w:t>
      </w:r>
      <w:r w:rsidR="00FC759F">
        <w:t>76</w:t>
      </w:r>
      <w:r>
        <w:t>,</w:t>
      </w:r>
      <w:r w:rsidR="00FC759F">
        <w:t>808</w:t>
      </w:r>
      <w:r w:rsidR="00457BD7">
        <w:rPr>
          <w:rFonts w:hint="eastAsia"/>
        </w:rPr>
        <w:t>대</w:t>
      </w:r>
      <w:r w:rsidR="00E72116">
        <w:rPr>
          <w:rFonts w:hint="eastAsia"/>
        </w:rPr>
        <w:t>의 연간</w:t>
      </w:r>
      <w:r w:rsidR="004A521C">
        <w:rPr>
          <w:rFonts w:hint="eastAsia"/>
        </w:rPr>
        <w:t xml:space="preserve"> </w:t>
      </w:r>
      <w:r w:rsidR="00E72116">
        <w:rPr>
          <w:rFonts w:hint="eastAsia"/>
        </w:rPr>
        <w:t xml:space="preserve">판매량은 </w:t>
      </w:r>
      <w:r w:rsidR="00C50664">
        <w:rPr>
          <w:rFonts w:hint="eastAsia"/>
        </w:rPr>
        <w:t>지난</w:t>
      </w:r>
      <w:r w:rsidR="00E72116">
        <w:rPr>
          <w:rFonts w:hint="eastAsia"/>
        </w:rPr>
        <w:t xml:space="preserve"> 2016년 판매량 </w:t>
      </w:r>
      <w:r w:rsidR="00E72116">
        <w:t>257,345</w:t>
      </w:r>
      <w:r w:rsidR="00E72116">
        <w:rPr>
          <w:rFonts w:hint="eastAsia"/>
        </w:rPr>
        <w:t xml:space="preserve">대 </w:t>
      </w:r>
      <w:r w:rsidR="00C50664">
        <w:rPr>
          <w:rFonts w:hint="eastAsia"/>
        </w:rPr>
        <w:t xml:space="preserve">대비 </w:t>
      </w:r>
      <w:r w:rsidR="00E72116">
        <w:t>7.6</w:t>
      </w:r>
      <w:r w:rsidR="00C50664">
        <w:t>%</w:t>
      </w:r>
      <w:r w:rsidR="00E72116">
        <w:t xml:space="preserve"> </w:t>
      </w:r>
      <w:r w:rsidR="00E72116">
        <w:rPr>
          <w:rFonts w:hint="eastAsia"/>
        </w:rPr>
        <w:t>증가된 기록</w:t>
      </w:r>
      <w:r w:rsidR="00411C1C">
        <w:rPr>
          <w:rFonts w:hint="eastAsia"/>
        </w:rPr>
        <w:t xml:space="preserve">으로 </w:t>
      </w:r>
      <w:proofErr w:type="spellStart"/>
      <w:r w:rsidR="00411C1C">
        <w:rPr>
          <w:rFonts w:hint="eastAsia"/>
        </w:rPr>
        <w:t>르노삼성자동차의</w:t>
      </w:r>
      <w:proofErr w:type="spellEnd"/>
      <w:r w:rsidR="00411C1C">
        <w:rPr>
          <w:rFonts w:hint="eastAsia"/>
        </w:rPr>
        <w:t xml:space="preserve"> 꾸준한 성장세를 보여주고 있다.</w:t>
      </w:r>
      <w:r w:rsidR="00411C1C">
        <w:t xml:space="preserve"> </w:t>
      </w:r>
      <w:r w:rsidR="00411C1C">
        <w:rPr>
          <w:rFonts w:hint="eastAsia"/>
        </w:rPr>
        <w:t>특히,</w:t>
      </w:r>
      <w:r w:rsidR="00411C1C">
        <w:t xml:space="preserve"> </w:t>
      </w:r>
      <w:r w:rsidR="00C828FD">
        <w:rPr>
          <w:rFonts w:hint="eastAsia"/>
        </w:rPr>
        <w:t xml:space="preserve">지금까지 </w:t>
      </w:r>
      <w:r w:rsidR="00E72116">
        <w:rPr>
          <w:rFonts w:hint="eastAsia"/>
        </w:rPr>
        <w:t xml:space="preserve">최고 수출기록이었던 </w:t>
      </w:r>
      <w:r w:rsidR="00E72116">
        <w:t>2015</w:t>
      </w:r>
      <w:r w:rsidR="00E72116">
        <w:rPr>
          <w:rFonts w:hint="eastAsia"/>
        </w:rPr>
        <w:t xml:space="preserve">년의 </w:t>
      </w:r>
      <w:r w:rsidR="00E72116">
        <w:t>149,066</w:t>
      </w:r>
      <w:r w:rsidR="00E72116">
        <w:rPr>
          <w:rFonts w:hint="eastAsia"/>
        </w:rPr>
        <w:t>대</w:t>
      </w:r>
      <w:r w:rsidR="00C828FD">
        <w:rPr>
          <w:rFonts w:hint="eastAsia"/>
        </w:rPr>
        <w:t xml:space="preserve">보다 </w:t>
      </w:r>
      <w:r w:rsidR="00C828FD">
        <w:t xml:space="preserve">18.3% </w:t>
      </w:r>
      <w:r w:rsidR="00C828FD">
        <w:rPr>
          <w:rFonts w:hint="eastAsia"/>
        </w:rPr>
        <w:t xml:space="preserve">증가된 </w:t>
      </w:r>
      <w:r w:rsidR="00C828FD">
        <w:t>176,271</w:t>
      </w:r>
      <w:r w:rsidR="00C828FD">
        <w:rPr>
          <w:rFonts w:hint="eastAsia"/>
        </w:rPr>
        <w:t>대의 연간 수출물량을 기록하면서 역대 최고수출 기록</w:t>
      </w:r>
      <w:r w:rsidR="00B875AA">
        <w:rPr>
          <w:rFonts w:hint="eastAsia"/>
        </w:rPr>
        <w:t>을</w:t>
      </w:r>
      <w:r w:rsidR="00C828FD">
        <w:rPr>
          <w:rFonts w:hint="eastAsia"/>
        </w:rPr>
        <w:t xml:space="preserve"> 갱신했다.</w:t>
      </w:r>
      <w:r w:rsidR="00C828FD">
        <w:t xml:space="preserve"> </w:t>
      </w:r>
    </w:p>
    <w:p w:rsidR="00E72116" w:rsidRDefault="00E72116" w:rsidP="00101F6C">
      <w:pPr>
        <w:wordWrap/>
        <w:snapToGrid w:val="0"/>
        <w:ind w:right="220"/>
        <w:contextualSpacing/>
      </w:pPr>
    </w:p>
    <w:p w:rsidR="00B875AA" w:rsidRDefault="00411C1C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무엇보다 환율과 일부 해외시장의 정치이슈로 국내 </w:t>
      </w:r>
      <w:proofErr w:type="spellStart"/>
      <w:r>
        <w:rPr>
          <w:rFonts w:hint="eastAsia"/>
        </w:rPr>
        <w:t>완성차</w:t>
      </w:r>
      <w:proofErr w:type="spellEnd"/>
      <w:r>
        <w:rPr>
          <w:rFonts w:hint="eastAsia"/>
        </w:rPr>
        <w:t xml:space="preserve"> 업체들의 수출 실적이 점차 나빠지고 있는 상황에서 </w:t>
      </w:r>
      <w:proofErr w:type="spellStart"/>
      <w:r>
        <w:rPr>
          <w:rFonts w:hint="eastAsia"/>
        </w:rPr>
        <w:t>르노삼성자동차의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견조한</w:t>
      </w:r>
      <w:proofErr w:type="spellEnd"/>
      <w:r>
        <w:rPr>
          <w:rFonts w:hint="eastAsia"/>
        </w:rPr>
        <w:t xml:space="preserve"> 해외 수출실적</w:t>
      </w:r>
      <w:r w:rsidR="00B875AA">
        <w:rPr>
          <w:rFonts w:hint="eastAsia"/>
        </w:rPr>
        <w:t xml:space="preserve"> </w:t>
      </w:r>
      <w:r>
        <w:rPr>
          <w:rFonts w:hint="eastAsia"/>
        </w:rPr>
        <w:t>성장은 괄목할 만 하다.</w:t>
      </w:r>
      <w:r>
        <w:t xml:space="preserve"> </w:t>
      </w:r>
      <w:proofErr w:type="spellStart"/>
      <w:r w:rsidR="00B875AA">
        <w:rPr>
          <w:rFonts w:hint="eastAsia"/>
        </w:rPr>
        <w:t>르노삼성자동차는</w:t>
      </w:r>
      <w:proofErr w:type="spellEnd"/>
      <w:r w:rsidR="00B875AA">
        <w:rPr>
          <w:rFonts w:hint="eastAsia"/>
        </w:rPr>
        <w:t xml:space="preserve"> </w:t>
      </w:r>
      <w:r w:rsidR="003C2143">
        <w:t>2017</w:t>
      </w:r>
      <w:r w:rsidR="003C2143">
        <w:rPr>
          <w:rFonts w:hint="eastAsia"/>
        </w:rPr>
        <w:t xml:space="preserve">년 수출 시장에서 북미 수출모델인 </w:t>
      </w:r>
      <w:proofErr w:type="spellStart"/>
      <w:r w:rsidR="003C2143">
        <w:rPr>
          <w:rFonts w:hint="eastAsia"/>
        </w:rPr>
        <w:t>닛산</w:t>
      </w:r>
      <w:proofErr w:type="spellEnd"/>
      <w:r w:rsidR="003C2143">
        <w:rPr>
          <w:rFonts w:hint="eastAsia"/>
        </w:rPr>
        <w:t xml:space="preserve"> 로그의 꾸준한 물량을 바탕으로 </w:t>
      </w:r>
      <w:r w:rsidR="00084CB7">
        <w:rPr>
          <w:rFonts w:hint="eastAsia"/>
        </w:rPr>
        <w:t>SM6(수출명:</w:t>
      </w:r>
      <w:r w:rsidR="00084CB7">
        <w:t xml:space="preserve"> </w:t>
      </w:r>
      <w:r w:rsidR="00084CB7">
        <w:rPr>
          <w:rFonts w:hint="eastAsia"/>
        </w:rPr>
        <w:t>탈리스만)</w:t>
      </w:r>
      <w:r w:rsidR="00084CB7">
        <w:t>, QM6(</w:t>
      </w:r>
      <w:r w:rsidR="00084CB7">
        <w:rPr>
          <w:rFonts w:hint="eastAsia"/>
        </w:rPr>
        <w:t>수출명:</w:t>
      </w:r>
      <w:r w:rsidR="00084CB7">
        <w:t xml:space="preserve"> </w:t>
      </w:r>
      <w:r w:rsidR="00084CB7">
        <w:rPr>
          <w:rFonts w:hint="eastAsia"/>
        </w:rPr>
        <w:t xml:space="preserve">뉴 </w:t>
      </w:r>
      <w:proofErr w:type="spellStart"/>
      <w:r w:rsidR="00084CB7">
        <w:rPr>
          <w:rFonts w:hint="eastAsia"/>
        </w:rPr>
        <w:t>꼴레오스</w:t>
      </w:r>
      <w:proofErr w:type="spellEnd"/>
      <w:r w:rsidR="00084CB7">
        <w:rPr>
          <w:rFonts w:hint="eastAsia"/>
        </w:rPr>
        <w:t>)</w:t>
      </w:r>
      <w:r w:rsidR="00084CB7">
        <w:t xml:space="preserve"> 의 </w:t>
      </w:r>
      <w:r w:rsidR="00084CB7">
        <w:rPr>
          <w:rFonts w:hint="eastAsia"/>
        </w:rPr>
        <w:t>해외 수출</w:t>
      </w:r>
      <w:r w:rsidR="00B875AA">
        <w:rPr>
          <w:rFonts w:hint="eastAsia"/>
        </w:rPr>
        <w:t>을 본격화 했다.</w:t>
      </w:r>
      <w:r w:rsidR="00B875AA">
        <w:t xml:space="preserve"> </w:t>
      </w:r>
    </w:p>
    <w:p w:rsidR="00B875AA" w:rsidRDefault="00B875AA" w:rsidP="00101F6C">
      <w:pPr>
        <w:wordWrap/>
        <w:snapToGrid w:val="0"/>
        <w:ind w:right="220"/>
        <w:contextualSpacing/>
      </w:pPr>
    </w:p>
    <w:p w:rsidR="003C2143" w:rsidRDefault="00084CB7" w:rsidP="00101F6C">
      <w:pPr>
        <w:wordWrap/>
        <w:snapToGrid w:val="0"/>
        <w:ind w:right="220"/>
        <w:contextualSpacing/>
      </w:pPr>
      <w:r>
        <w:t>SM6</w:t>
      </w:r>
      <w:r>
        <w:rPr>
          <w:rFonts w:hint="eastAsia"/>
        </w:rPr>
        <w:t xml:space="preserve">는 </w:t>
      </w:r>
      <w:r>
        <w:t>2016</w:t>
      </w:r>
      <w:r>
        <w:rPr>
          <w:rFonts w:hint="eastAsia"/>
        </w:rPr>
        <w:t xml:space="preserve">년 대비 </w:t>
      </w:r>
      <w:r>
        <w:t>8</w:t>
      </w:r>
      <w:r>
        <w:rPr>
          <w:rFonts w:hint="eastAsia"/>
        </w:rPr>
        <w:t>대 이상</w:t>
      </w:r>
      <w:r w:rsidR="000F191E">
        <w:rPr>
          <w:rFonts w:hint="eastAsia"/>
        </w:rPr>
        <w:t xml:space="preserve"> 증가된 </w:t>
      </w:r>
      <w:r w:rsidR="000F191E">
        <w:t>9,038</w:t>
      </w:r>
      <w:r w:rsidR="000F191E">
        <w:rPr>
          <w:rFonts w:hint="eastAsia"/>
        </w:rPr>
        <w:t xml:space="preserve">대를 선적하여 </w:t>
      </w:r>
      <w:r w:rsidR="000F191E">
        <w:t>2018</w:t>
      </w:r>
      <w:r w:rsidR="000F191E">
        <w:rPr>
          <w:rFonts w:hint="eastAsia"/>
        </w:rPr>
        <w:t>년 유럽 시장에서의 판매증대로 인한 수출 기대감을 높이고 있다.</w:t>
      </w:r>
      <w:r w:rsidR="000F191E">
        <w:t xml:space="preserve"> </w:t>
      </w:r>
      <w:r w:rsidR="000F191E">
        <w:rPr>
          <w:rFonts w:hint="eastAsia"/>
        </w:rPr>
        <w:t>또한,</w:t>
      </w:r>
      <w:r>
        <w:t xml:space="preserve"> QM6</w:t>
      </w:r>
      <w:r>
        <w:rPr>
          <w:rFonts w:hint="eastAsia"/>
        </w:rPr>
        <w:t xml:space="preserve">는 </w:t>
      </w:r>
      <w:r>
        <w:t>2016</w:t>
      </w:r>
      <w:r>
        <w:rPr>
          <w:rFonts w:hint="eastAsia"/>
        </w:rPr>
        <w:t xml:space="preserve">년 대비 </w:t>
      </w:r>
      <w:r>
        <w:t>7</w:t>
      </w:r>
      <w:r>
        <w:rPr>
          <w:rFonts w:hint="eastAsia"/>
        </w:rPr>
        <w:t>배 이상</w:t>
      </w:r>
      <w:r w:rsidR="000F191E">
        <w:rPr>
          <w:rFonts w:hint="eastAsia"/>
        </w:rPr>
        <w:t xml:space="preserve"> 증가된 </w:t>
      </w:r>
      <w:r w:rsidR="000F191E">
        <w:t>43,755</w:t>
      </w:r>
      <w:r w:rsidR="000F191E">
        <w:rPr>
          <w:rFonts w:hint="eastAsia"/>
        </w:rPr>
        <w:t>대를 선적하면서,</w:t>
      </w:r>
      <w:r w:rsidR="004B3D40">
        <w:t xml:space="preserve"> </w:t>
      </w:r>
      <w:r w:rsidR="004B3D40">
        <w:rPr>
          <w:rFonts w:hint="eastAsia"/>
        </w:rPr>
        <w:t xml:space="preserve">르노그룹의 중형 </w:t>
      </w:r>
      <w:r w:rsidR="004B3D40">
        <w:t xml:space="preserve">SUV </w:t>
      </w:r>
      <w:r w:rsidR="004B3D40">
        <w:rPr>
          <w:rFonts w:hint="eastAsia"/>
        </w:rPr>
        <w:t>개발,</w:t>
      </w:r>
      <w:r w:rsidR="004B3D40">
        <w:t xml:space="preserve"> </w:t>
      </w:r>
      <w:r w:rsidR="004B3D40">
        <w:rPr>
          <w:rFonts w:hint="eastAsia"/>
        </w:rPr>
        <w:t>생산 기지로서 부산 공장의 면모를 볼 수 있는 지표가 되었다.</w:t>
      </w:r>
      <w:r w:rsidR="004B3D40">
        <w:t xml:space="preserve"> </w:t>
      </w:r>
      <w:r w:rsidR="004B3D40">
        <w:rPr>
          <w:rFonts w:hint="eastAsia"/>
        </w:rPr>
        <w:t>특히,</w:t>
      </w:r>
      <w:r w:rsidR="004B3D40">
        <w:t xml:space="preserve"> QM6</w:t>
      </w:r>
      <w:r w:rsidR="004B3D40">
        <w:rPr>
          <w:rFonts w:hint="eastAsia"/>
        </w:rPr>
        <w:t>는 북미 수출모델, 닛산 로그의 물량에 대</w:t>
      </w:r>
      <w:r w:rsidR="004E2A59">
        <w:rPr>
          <w:rFonts w:hint="eastAsia"/>
        </w:rPr>
        <w:t>비한 수출시장 다변화 모델이자,</w:t>
      </w:r>
      <w:r w:rsidR="004E2A59">
        <w:t xml:space="preserve"> </w:t>
      </w:r>
      <w:r w:rsidR="004B3D40">
        <w:rPr>
          <w:rFonts w:hint="eastAsia"/>
        </w:rPr>
        <w:t>미래 수출시장의 성장동력</w:t>
      </w:r>
      <w:r w:rsidR="004E2A59">
        <w:rPr>
          <w:rFonts w:hint="eastAsia"/>
        </w:rPr>
        <w:t xml:space="preserve"> 모델로서 </w:t>
      </w:r>
      <w:r w:rsidR="004B3D40">
        <w:rPr>
          <w:rFonts w:hint="eastAsia"/>
        </w:rPr>
        <w:t>견고한 성장세를 보여주고 있다.</w:t>
      </w:r>
      <w:r w:rsidR="004B3D40">
        <w:t xml:space="preserve"> </w:t>
      </w:r>
      <w:bookmarkStart w:id="0" w:name="_GoBack"/>
      <w:bookmarkEnd w:id="0"/>
    </w:p>
    <w:p w:rsidR="00B875AA" w:rsidRDefault="00B875AA" w:rsidP="00101F6C">
      <w:pPr>
        <w:wordWrap/>
        <w:snapToGrid w:val="0"/>
        <w:ind w:right="220"/>
        <w:contextualSpacing/>
      </w:pPr>
    </w:p>
    <w:p w:rsidR="004A521C" w:rsidRDefault="00B875AA" w:rsidP="00B875AA">
      <w:pPr>
        <w:wordWrap/>
        <w:snapToGrid w:val="0"/>
        <w:ind w:right="220"/>
        <w:contextualSpacing/>
      </w:pPr>
      <w:r>
        <w:rPr>
          <w:rFonts w:hint="eastAsia"/>
        </w:rPr>
        <w:t>2</w:t>
      </w:r>
      <w:r>
        <w:t>017</w:t>
      </w:r>
      <w:r>
        <w:rPr>
          <w:rFonts w:hint="eastAsia"/>
        </w:rPr>
        <w:t xml:space="preserve">년 내수 시장에서는 경기침체와 자동차 구매수요 하락에 따른 영향으로 </w:t>
      </w:r>
      <w:proofErr w:type="spellStart"/>
      <w:r>
        <w:rPr>
          <w:rFonts w:hint="eastAsia"/>
        </w:rPr>
        <w:t>전방위적으로</w:t>
      </w:r>
      <w:proofErr w:type="spellEnd"/>
      <w:r>
        <w:rPr>
          <w:rFonts w:hint="eastAsia"/>
        </w:rPr>
        <w:t xml:space="preserve"> 어려운 경영상황이 펼쳐졌다.</w:t>
      </w:r>
      <w:r>
        <w:t xml:space="preserve"> SM6</w:t>
      </w:r>
      <w:r>
        <w:rPr>
          <w:rFonts w:hint="eastAsia"/>
        </w:rPr>
        <w:t xml:space="preserve">는 </w:t>
      </w:r>
      <w:r>
        <w:t>‘16</w:t>
      </w:r>
      <w:r>
        <w:rPr>
          <w:rFonts w:hint="eastAsia"/>
        </w:rPr>
        <w:t xml:space="preserve">년 </w:t>
      </w:r>
      <w:r>
        <w:t>57,478</w:t>
      </w:r>
      <w:r>
        <w:rPr>
          <w:rFonts w:hint="eastAsia"/>
        </w:rPr>
        <w:t xml:space="preserve">대 대비, </w:t>
      </w:r>
      <w:r>
        <w:t xml:space="preserve">31.5% </w:t>
      </w:r>
      <w:r>
        <w:rPr>
          <w:rFonts w:hint="eastAsia"/>
        </w:rPr>
        <w:t xml:space="preserve">하락한 </w:t>
      </w:r>
      <w:r>
        <w:t>39,389</w:t>
      </w:r>
      <w:r>
        <w:rPr>
          <w:rFonts w:hint="eastAsia"/>
        </w:rPr>
        <w:t>대를 판매하면서 실적 하락을 기록했다.</w:t>
      </w:r>
      <w:r>
        <w:t xml:space="preserve"> </w:t>
      </w:r>
      <w:r>
        <w:rPr>
          <w:rFonts w:hint="eastAsia"/>
        </w:rPr>
        <w:t xml:space="preserve">하지만 </w:t>
      </w:r>
      <w:r>
        <w:t>SM6</w:t>
      </w:r>
      <w:r>
        <w:rPr>
          <w:rFonts w:hint="eastAsia"/>
        </w:rPr>
        <w:t xml:space="preserve">는 여전히 중형 세단 </w:t>
      </w:r>
      <w:r>
        <w:rPr>
          <w:rFonts w:hint="eastAsia"/>
        </w:rPr>
        <w:lastRenderedPageBreak/>
        <w:t>시장에서 높은 자가용 등록 대수와 상위 트림 판매 호조 등으로 주력 모델로서 한 축을 지켜가고 있다.</w:t>
      </w:r>
      <w:r>
        <w:t xml:space="preserve"> </w:t>
      </w:r>
    </w:p>
    <w:p w:rsidR="004A521C" w:rsidRDefault="004A521C" w:rsidP="00B875AA">
      <w:pPr>
        <w:wordWrap/>
        <w:snapToGrid w:val="0"/>
        <w:ind w:right="220"/>
        <w:contextualSpacing/>
      </w:pPr>
    </w:p>
    <w:p w:rsidR="00B875AA" w:rsidRDefault="00B875AA" w:rsidP="00B875AA">
      <w:pPr>
        <w:wordWrap/>
        <w:snapToGrid w:val="0"/>
        <w:ind w:right="220"/>
        <w:contextualSpacing/>
      </w:pPr>
      <w:r>
        <w:rPr>
          <w:rFonts w:hint="eastAsia"/>
        </w:rPr>
        <w:t xml:space="preserve">또한, </w:t>
      </w:r>
      <w:r>
        <w:t>QM6</w:t>
      </w:r>
      <w:r w:rsidR="004A521C">
        <w:rPr>
          <w:rFonts w:hint="eastAsia"/>
        </w:rPr>
        <w:t xml:space="preserve">는 </w:t>
      </w:r>
      <w:r>
        <w:rPr>
          <w:rFonts w:hint="eastAsia"/>
        </w:rPr>
        <w:t>디젤 엔진에 이어 가솔린 모델</w:t>
      </w:r>
      <w:r w:rsidR="004A521C">
        <w:rPr>
          <w:rFonts w:hint="eastAsia"/>
        </w:rPr>
        <w:t xml:space="preserve">을 </w:t>
      </w:r>
      <w:r>
        <w:rPr>
          <w:rFonts w:hint="eastAsia"/>
        </w:rPr>
        <w:t>출시</w:t>
      </w:r>
      <w:r w:rsidR="004A521C">
        <w:rPr>
          <w:rFonts w:hint="eastAsia"/>
        </w:rPr>
        <w:t xml:space="preserve">하면서 </w:t>
      </w:r>
      <w:r>
        <w:rPr>
          <w:rFonts w:hint="eastAsia"/>
        </w:rPr>
        <w:t xml:space="preserve">파워트레인 다변화를 </w:t>
      </w:r>
      <w:r w:rsidR="004A521C">
        <w:rPr>
          <w:rFonts w:hint="eastAsia"/>
        </w:rPr>
        <w:t>모색했다.</w:t>
      </w:r>
      <w:r w:rsidR="004A521C">
        <w:t xml:space="preserve"> </w:t>
      </w:r>
      <w:r w:rsidR="004A521C">
        <w:rPr>
          <w:rFonts w:hint="eastAsia"/>
        </w:rPr>
        <w:t xml:space="preserve">이는 디젤 일색이던 중형 </w:t>
      </w:r>
      <w:r w:rsidR="004A521C">
        <w:t xml:space="preserve">SUV </w:t>
      </w:r>
      <w:r w:rsidR="004A521C">
        <w:rPr>
          <w:rFonts w:hint="eastAsia"/>
        </w:rPr>
        <w:t>시장에 파란을 일으키면서,</w:t>
      </w:r>
      <w:r w:rsidR="004A521C">
        <w:t xml:space="preserve"> </w:t>
      </w:r>
      <w:r>
        <w:t>‘16</w:t>
      </w:r>
      <w:r>
        <w:rPr>
          <w:rFonts w:hint="eastAsia"/>
        </w:rPr>
        <w:t xml:space="preserve">년 </w:t>
      </w:r>
      <w:r w:rsidR="004A521C">
        <w:t>10</w:t>
      </w:r>
      <w:r w:rsidR="004A521C">
        <w:rPr>
          <w:rFonts w:hint="eastAsia"/>
        </w:rPr>
        <w:t xml:space="preserve">월 출시 이후 </w:t>
      </w:r>
      <w:r>
        <w:t>14,126</w:t>
      </w:r>
      <w:r>
        <w:rPr>
          <w:rFonts w:hint="eastAsia"/>
        </w:rPr>
        <w:t>대 판</w:t>
      </w:r>
      <w:r w:rsidR="004A521C">
        <w:rPr>
          <w:rFonts w:hint="eastAsia"/>
        </w:rPr>
        <w:t xml:space="preserve">매에서 큰 폭으로 향상된 </w:t>
      </w:r>
      <w:r w:rsidR="004A521C">
        <w:t>27,837</w:t>
      </w:r>
      <w:r w:rsidR="004A521C">
        <w:rPr>
          <w:rFonts w:hint="eastAsia"/>
        </w:rPr>
        <w:t>대의 내수 판매량을 기록했다.</w:t>
      </w:r>
    </w:p>
    <w:p w:rsidR="00B875AA" w:rsidRDefault="00B875AA" w:rsidP="00B875AA">
      <w:pPr>
        <w:wordWrap/>
        <w:snapToGrid w:val="0"/>
        <w:ind w:right="220"/>
        <w:contextualSpacing/>
      </w:pPr>
    </w:p>
    <w:p w:rsidR="00B875AA" w:rsidRPr="00084CB7" w:rsidRDefault="00B875AA" w:rsidP="00B875AA">
      <w:pPr>
        <w:wordWrap/>
        <w:snapToGrid w:val="0"/>
        <w:ind w:right="220"/>
        <w:contextualSpacing/>
      </w:pPr>
      <w:r>
        <w:rPr>
          <w:rFonts w:hint="eastAsia"/>
        </w:rPr>
        <w:t>한편,</w:t>
      </w:r>
      <w:r>
        <w:t xml:space="preserve"> SM5 </w:t>
      </w:r>
      <w:r>
        <w:rPr>
          <w:rFonts w:hint="eastAsia"/>
        </w:rPr>
        <w:t xml:space="preserve">모델은 </w:t>
      </w:r>
      <w:proofErr w:type="spellStart"/>
      <w:r>
        <w:rPr>
          <w:rFonts w:hint="eastAsia"/>
        </w:rPr>
        <w:t>준중형</w:t>
      </w:r>
      <w:proofErr w:type="spellEnd"/>
      <w:r>
        <w:rPr>
          <w:rFonts w:hint="eastAsia"/>
        </w:rPr>
        <w:t xml:space="preserve"> 모델까지 위협하는 </w:t>
      </w:r>
      <w:proofErr w:type="spellStart"/>
      <w:r>
        <w:rPr>
          <w:rFonts w:hint="eastAsia"/>
        </w:rPr>
        <w:t>가성비로</w:t>
      </w:r>
      <w:proofErr w:type="spellEnd"/>
      <w:r>
        <w:rPr>
          <w:rFonts w:hint="eastAsia"/>
        </w:rPr>
        <w:t xml:space="preserve"> 중형세단의 품격과 합리적 가격을 제공하면서,</w:t>
      </w:r>
      <w:r>
        <w:t xml:space="preserve"> </w:t>
      </w:r>
      <w:r>
        <w:rPr>
          <w:rFonts w:hint="eastAsia"/>
        </w:rPr>
        <w:t>2016년 대비 오히려 증가한 판매실적으로 의미 있는 성과를 남겼다.</w:t>
      </w:r>
      <w:r>
        <w:t xml:space="preserve"> </w:t>
      </w:r>
      <w:r>
        <w:rPr>
          <w:rFonts w:hint="eastAsia"/>
        </w:rPr>
        <w:t xml:space="preserve">또한 </w:t>
      </w:r>
      <w:proofErr w:type="spellStart"/>
      <w:r>
        <w:rPr>
          <w:rFonts w:hint="eastAsia"/>
        </w:rPr>
        <w:t>전기차</w:t>
      </w:r>
      <w:proofErr w:type="spellEnd"/>
      <w:r>
        <w:rPr>
          <w:rFonts w:hint="eastAsia"/>
        </w:rPr>
        <w:t xml:space="preserve"> 시장에서 선구자 역할을 해 </w:t>
      </w:r>
      <w:r>
        <w:t>온</w:t>
      </w:r>
      <w:r>
        <w:rPr>
          <w:rFonts w:hint="eastAsia"/>
        </w:rPr>
        <w:t xml:space="preserve"> SM3 </w:t>
      </w:r>
      <w:r>
        <w:t xml:space="preserve">Z.E. </w:t>
      </w:r>
      <w:r>
        <w:rPr>
          <w:rFonts w:hint="eastAsia"/>
        </w:rPr>
        <w:t xml:space="preserve">모델은 연간 </w:t>
      </w:r>
      <w:r>
        <w:t>2,014</w:t>
      </w:r>
      <w:r>
        <w:rPr>
          <w:rFonts w:hint="eastAsia"/>
        </w:rPr>
        <w:t>대를 판매하면서,</w:t>
      </w:r>
      <w:r>
        <w:t xml:space="preserve"> </w:t>
      </w:r>
      <w:r>
        <w:rPr>
          <w:rFonts w:hint="eastAsia"/>
        </w:rPr>
        <w:t xml:space="preserve">다소 침체된 국내 </w:t>
      </w:r>
      <w:proofErr w:type="spellStart"/>
      <w:r>
        <w:rPr>
          <w:rFonts w:hint="eastAsia"/>
        </w:rPr>
        <w:t>전기차</w:t>
      </w:r>
      <w:proofErr w:type="spellEnd"/>
      <w:r>
        <w:rPr>
          <w:rFonts w:hint="eastAsia"/>
        </w:rPr>
        <w:t xml:space="preserve"> 시장에 자극제가 되었다.</w:t>
      </w:r>
      <w:r>
        <w:t xml:space="preserve"> 특히, </w:t>
      </w:r>
      <w:r>
        <w:rPr>
          <w:rFonts w:hint="eastAsia"/>
        </w:rPr>
        <w:t xml:space="preserve">올해 본격적인 판매를 시작한 </w:t>
      </w:r>
      <w:proofErr w:type="spellStart"/>
      <w:r>
        <w:rPr>
          <w:rFonts w:hint="eastAsia"/>
        </w:rPr>
        <w:t>트위지</w:t>
      </w:r>
      <w:proofErr w:type="spellEnd"/>
      <w:r>
        <w:rPr>
          <w:rFonts w:hint="eastAsia"/>
        </w:rPr>
        <w:t xml:space="preserve"> 역시 고객들의 큰 호응과 관심을 얻으면서 </w:t>
      </w:r>
      <w:r>
        <w:t>691</w:t>
      </w:r>
      <w:r>
        <w:rPr>
          <w:rFonts w:hint="eastAsia"/>
        </w:rPr>
        <w:t>대를 판매,</w:t>
      </w:r>
      <w:r>
        <w:t xml:space="preserve"> 2018</w:t>
      </w:r>
      <w:r>
        <w:rPr>
          <w:rFonts w:hint="eastAsia"/>
        </w:rPr>
        <w:t>년의 기대주로 떠올랐다.</w:t>
      </w:r>
      <w:r>
        <w:t xml:space="preserve"> </w:t>
      </w:r>
    </w:p>
    <w:p w:rsidR="00C50664" w:rsidRPr="00957D9B" w:rsidRDefault="00C50664" w:rsidP="00101F6C">
      <w:pPr>
        <w:wordWrap/>
        <w:snapToGrid w:val="0"/>
        <w:ind w:right="220"/>
        <w:contextualSpacing/>
      </w:pPr>
    </w:p>
    <w:p w:rsidR="00D565AD" w:rsidRDefault="00D565AD" w:rsidP="00101F6C">
      <w:pPr>
        <w:wordWrap/>
        <w:snapToGrid w:val="0"/>
        <w:ind w:right="220"/>
        <w:contextualSpacing/>
        <w:rPr>
          <w:rFonts w:cs="Arial"/>
          <w:bCs/>
          <w:szCs w:val="22"/>
        </w:rPr>
      </w:pPr>
      <w:r>
        <w:rPr>
          <w:rFonts w:hint="eastAsia"/>
        </w:rPr>
        <w:t xml:space="preserve">이 같은 </w:t>
      </w:r>
      <w:proofErr w:type="spellStart"/>
      <w:r>
        <w:rPr>
          <w:rFonts w:hint="eastAsia"/>
        </w:rPr>
        <w:t>르노삼성자동차의</w:t>
      </w:r>
      <w:proofErr w:type="spellEnd"/>
      <w:r>
        <w:rPr>
          <w:rFonts w:hint="eastAsia"/>
        </w:rPr>
        <w:t xml:space="preserve"> 201</w:t>
      </w:r>
      <w:r w:rsidR="00DB2E63">
        <w:t>7</w:t>
      </w:r>
      <w:r>
        <w:rPr>
          <w:rFonts w:hint="eastAsia"/>
        </w:rPr>
        <w:t xml:space="preserve">년 성과의 저변에는 </w:t>
      </w:r>
      <w:r w:rsidR="00775D2C">
        <w:t>SM6</w:t>
      </w:r>
      <w:r w:rsidR="00775D2C">
        <w:rPr>
          <w:rFonts w:hint="eastAsia"/>
        </w:rPr>
        <w:t xml:space="preserve">와 </w:t>
      </w:r>
      <w:r w:rsidR="00775D2C">
        <w:t>QM6</w:t>
      </w:r>
      <w:r w:rsidR="00775D2C">
        <w:rPr>
          <w:rFonts w:hint="eastAsia"/>
        </w:rPr>
        <w:t xml:space="preserve">로 대표되는 </w:t>
      </w:r>
      <w:r>
        <w:rPr>
          <w:rFonts w:hint="eastAsia"/>
        </w:rPr>
        <w:t>혁신적인 신차의 출시는 물론이고,</w:t>
      </w:r>
      <w:r>
        <w:t xml:space="preserve"> </w:t>
      </w:r>
      <w:r>
        <w:rPr>
          <w:rFonts w:hint="eastAsia"/>
        </w:rPr>
        <w:t>전사적인 고객 서비스 역량 강화도 한 몫 했다.</w:t>
      </w:r>
      <w:r>
        <w:t xml:space="preserve"> </w:t>
      </w:r>
      <w:r>
        <w:rPr>
          <w:rFonts w:hint="eastAsia"/>
        </w:rPr>
        <w:t xml:space="preserve">지난해부터 전국 </w:t>
      </w:r>
      <w:r>
        <w:rPr>
          <w:rFonts w:cs="Arial" w:hint="eastAsia"/>
          <w:bCs/>
          <w:szCs w:val="22"/>
        </w:rPr>
        <w:t xml:space="preserve">판매망 및 고객 서비스 부분의 역량을 강화하는데 전사적인 노력을 기울여온 </w:t>
      </w:r>
      <w:proofErr w:type="spellStart"/>
      <w:r>
        <w:rPr>
          <w:rFonts w:cs="Arial" w:hint="eastAsia"/>
          <w:bCs/>
          <w:szCs w:val="22"/>
        </w:rPr>
        <w:t>르노삼성자동차는</w:t>
      </w:r>
      <w:proofErr w:type="spellEnd"/>
      <w:r>
        <w:rPr>
          <w:rFonts w:cs="Arial" w:hint="eastAsia"/>
          <w:bCs/>
          <w:szCs w:val="22"/>
        </w:rPr>
        <w:t xml:space="preserve"> </w:t>
      </w:r>
      <w:r w:rsidR="000C3D60">
        <w:rPr>
          <w:rFonts w:cs="Arial"/>
          <w:bCs/>
          <w:szCs w:val="22"/>
        </w:rPr>
        <w:t>201</w:t>
      </w:r>
      <w:r w:rsidR="00DB2E63">
        <w:rPr>
          <w:rFonts w:cs="Arial"/>
          <w:bCs/>
          <w:szCs w:val="22"/>
        </w:rPr>
        <w:t>7</w:t>
      </w:r>
      <w:r w:rsidR="000C3D60">
        <w:rPr>
          <w:rFonts w:cs="Arial" w:hint="eastAsia"/>
          <w:bCs/>
          <w:szCs w:val="22"/>
        </w:rPr>
        <w:t>년</w:t>
      </w:r>
      <w:r>
        <w:rPr>
          <w:rFonts w:cs="Arial" w:hint="eastAsia"/>
          <w:bCs/>
          <w:szCs w:val="22"/>
        </w:rPr>
        <w:t xml:space="preserve">에도 </w:t>
      </w:r>
      <w:r w:rsidRPr="00F54B29">
        <w:rPr>
          <w:rFonts w:cs="Arial"/>
          <w:bCs/>
          <w:szCs w:val="22"/>
        </w:rPr>
        <w:t>업계 최고</w:t>
      </w:r>
      <w:r>
        <w:rPr>
          <w:rFonts w:cs="Arial" w:hint="eastAsia"/>
          <w:bCs/>
          <w:szCs w:val="22"/>
        </w:rPr>
        <w:t>의</w:t>
      </w:r>
      <w:r w:rsidRPr="00F54B29">
        <w:rPr>
          <w:rFonts w:cs="Arial"/>
          <w:bCs/>
          <w:szCs w:val="22"/>
        </w:rPr>
        <w:t xml:space="preserve"> 서비스 품질</w:t>
      </w:r>
      <w:r>
        <w:rPr>
          <w:rFonts w:cs="Arial" w:hint="eastAsia"/>
          <w:bCs/>
          <w:szCs w:val="22"/>
        </w:rPr>
        <w:t xml:space="preserve">과 </w:t>
      </w:r>
      <w:r w:rsidRPr="00F54B29">
        <w:rPr>
          <w:rFonts w:cs="Arial"/>
          <w:bCs/>
          <w:szCs w:val="22"/>
        </w:rPr>
        <w:t>고객 만족</w:t>
      </w:r>
      <w:r>
        <w:rPr>
          <w:rFonts w:cs="Arial" w:hint="eastAsia"/>
          <w:bCs/>
          <w:szCs w:val="22"/>
        </w:rPr>
        <w:t xml:space="preserve"> 달성을 위해 전시장 디자인과 인테리어,</w:t>
      </w:r>
      <w:r>
        <w:rPr>
          <w:rFonts w:cs="Arial"/>
          <w:bCs/>
          <w:szCs w:val="22"/>
        </w:rPr>
        <w:t xml:space="preserve"> </w:t>
      </w:r>
      <w:r>
        <w:rPr>
          <w:rFonts w:cs="Arial" w:hint="eastAsia"/>
          <w:bCs/>
          <w:szCs w:val="22"/>
        </w:rPr>
        <w:t>그리고 고객대응 프로세스 등을 업그레이드 해왔다.</w:t>
      </w:r>
    </w:p>
    <w:p w:rsidR="00D565AD" w:rsidRDefault="00D565AD" w:rsidP="00101F6C">
      <w:pPr>
        <w:wordWrap/>
        <w:snapToGrid w:val="0"/>
        <w:ind w:right="220"/>
        <w:contextualSpacing/>
      </w:pPr>
    </w:p>
    <w:p w:rsidR="00A10886" w:rsidRPr="00342240" w:rsidRDefault="00A10886" w:rsidP="00A10886">
      <w:r>
        <w:rPr>
          <w:rFonts w:hint="eastAsia"/>
        </w:rPr>
        <w:t xml:space="preserve">르노삼성자동차 </w:t>
      </w:r>
      <w:proofErr w:type="spellStart"/>
      <w:r w:rsidR="00084CB7">
        <w:rPr>
          <w:rFonts w:hint="eastAsia"/>
        </w:rPr>
        <w:t>도미닉시뇨라</w:t>
      </w:r>
      <w:proofErr w:type="spellEnd"/>
      <w:r w:rsidR="00084CB7">
        <w:rPr>
          <w:rFonts w:hint="eastAsia"/>
        </w:rPr>
        <w:t xml:space="preserve"> </w:t>
      </w:r>
      <w:r>
        <w:rPr>
          <w:rFonts w:hint="eastAsia"/>
        </w:rPr>
        <w:t xml:space="preserve">대표이사는 </w:t>
      </w:r>
      <w:r>
        <w:t>“</w:t>
      </w:r>
      <w:r w:rsidR="001019A3">
        <w:rPr>
          <w:rFonts w:hint="eastAsia"/>
        </w:rPr>
        <w:t xml:space="preserve">르노삼성자동차는 </w:t>
      </w:r>
      <w:r w:rsidR="001019A3">
        <w:t>SM6</w:t>
      </w:r>
      <w:r w:rsidR="001019A3">
        <w:rPr>
          <w:rFonts w:hint="eastAsia"/>
        </w:rPr>
        <w:t xml:space="preserve">와 </w:t>
      </w:r>
      <w:r w:rsidR="001019A3">
        <w:t xml:space="preserve">QM6를 </w:t>
      </w:r>
      <w:r w:rsidR="001019A3">
        <w:rPr>
          <w:rFonts w:hint="eastAsia"/>
        </w:rPr>
        <w:t xml:space="preserve">중심으로 </w:t>
      </w:r>
      <w:r w:rsidRPr="00342240">
        <w:t xml:space="preserve">시장의 판을 </w:t>
      </w:r>
      <w:r w:rsidR="001019A3">
        <w:t>뒤집</w:t>
      </w:r>
      <w:r w:rsidR="001019A3">
        <w:rPr>
          <w:rFonts w:hint="eastAsia"/>
        </w:rPr>
        <w:t>고자 하는 노력을 계속해 왔습니다.</w:t>
      </w:r>
      <w:r w:rsidR="001019A3">
        <w:t xml:space="preserve"> </w:t>
      </w:r>
      <w:r w:rsidRPr="00342240">
        <w:t xml:space="preserve">2017년에는 </w:t>
      </w:r>
      <w:r w:rsidR="001019A3">
        <w:t xml:space="preserve">6 </w:t>
      </w:r>
      <w:r w:rsidR="001019A3">
        <w:rPr>
          <w:rFonts w:hint="eastAsia"/>
        </w:rPr>
        <w:t xml:space="preserve">시리즈의 </w:t>
      </w:r>
      <w:r w:rsidRPr="00342240">
        <w:t>핵심 차종</w:t>
      </w:r>
      <w:r w:rsidR="001019A3">
        <w:rPr>
          <w:rFonts w:hint="eastAsia"/>
        </w:rPr>
        <w:t xml:space="preserve"> 외에도 </w:t>
      </w:r>
      <w:r w:rsidRPr="00342240">
        <w:t xml:space="preserve">전체적인 라인업의 가치를 </w:t>
      </w:r>
      <w:r w:rsidR="001019A3">
        <w:rPr>
          <w:rFonts w:hint="eastAsia"/>
        </w:rPr>
        <w:t xml:space="preserve">재조명하면서 시장에서 </w:t>
      </w:r>
      <w:proofErr w:type="spellStart"/>
      <w:r w:rsidR="001019A3">
        <w:rPr>
          <w:rFonts w:hint="eastAsia"/>
        </w:rPr>
        <w:t>의미있는</w:t>
      </w:r>
      <w:proofErr w:type="spellEnd"/>
      <w:r w:rsidR="001019A3">
        <w:rPr>
          <w:rFonts w:hint="eastAsia"/>
        </w:rPr>
        <w:t xml:space="preserve"> 성과를 올렸습니다.</w:t>
      </w:r>
      <w:r w:rsidR="001019A3">
        <w:t>”</w:t>
      </w:r>
      <w:r w:rsidR="001019A3">
        <w:rPr>
          <w:rFonts w:hint="eastAsia"/>
        </w:rPr>
        <w:t>라면서,</w:t>
      </w:r>
      <w:r w:rsidR="001019A3">
        <w:t xml:space="preserve"> “</w:t>
      </w:r>
      <w:r w:rsidR="001019A3">
        <w:rPr>
          <w:rFonts w:hint="eastAsia"/>
        </w:rPr>
        <w:t xml:space="preserve">올해에도 </w:t>
      </w:r>
      <w:r>
        <w:rPr>
          <w:rFonts w:hint="eastAsia"/>
        </w:rPr>
        <w:t>새로운 세그먼트</w:t>
      </w:r>
      <w:r w:rsidR="001019A3">
        <w:rPr>
          <w:rFonts w:hint="eastAsia"/>
        </w:rPr>
        <w:t xml:space="preserve">와 혁신적인 제품을 </w:t>
      </w:r>
      <w:r>
        <w:rPr>
          <w:rFonts w:hint="eastAsia"/>
        </w:rPr>
        <w:t xml:space="preserve">통해 </w:t>
      </w:r>
      <w:r w:rsidR="001019A3">
        <w:rPr>
          <w:rFonts w:hint="eastAsia"/>
        </w:rPr>
        <w:t>변화를 이끌어가는 동시에</w:t>
      </w:r>
      <w:r>
        <w:rPr>
          <w:rFonts w:hint="eastAsia"/>
        </w:rPr>
        <w:t>,</w:t>
      </w:r>
      <w:r>
        <w:t xml:space="preserve"> </w:t>
      </w:r>
      <w:r w:rsidRPr="00342240">
        <w:t>고객만족이라는 최대 명제</w:t>
      </w:r>
      <w:r w:rsidR="001019A3">
        <w:rPr>
          <w:rFonts w:hint="eastAsia"/>
        </w:rPr>
        <w:t xml:space="preserve">를 달성하도록 </w:t>
      </w:r>
      <w:r w:rsidRPr="00342240">
        <w:t xml:space="preserve">신차의 품질부터 A/S까지 </w:t>
      </w:r>
      <w:r w:rsidR="001019A3">
        <w:rPr>
          <w:rFonts w:hint="eastAsia"/>
        </w:rPr>
        <w:t xml:space="preserve">놓치지 않고 </w:t>
      </w:r>
      <w:r w:rsidR="004E2A59">
        <w:rPr>
          <w:rFonts w:hint="eastAsia"/>
        </w:rPr>
        <w:t>최선을 다하는</w:t>
      </w:r>
      <w:r w:rsidR="001019A3">
        <w:rPr>
          <w:rFonts w:hint="eastAsia"/>
        </w:rPr>
        <w:t xml:space="preserve"> </w:t>
      </w:r>
      <w:proofErr w:type="spellStart"/>
      <w:r w:rsidRPr="00342240">
        <w:t>르노삼성자동차</w:t>
      </w:r>
      <w:r w:rsidR="001019A3">
        <w:rPr>
          <w:rFonts w:hint="eastAsia"/>
        </w:rPr>
        <w:t>라는</w:t>
      </w:r>
      <w:proofErr w:type="spellEnd"/>
      <w:r w:rsidR="001019A3">
        <w:rPr>
          <w:rFonts w:hint="eastAsia"/>
        </w:rPr>
        <w:t xml:space="preserve"> 평가를 </w:t>
      </w:r>
      <w:r w:rsidRPr="00342240">
        <w:t>받을 수 있도록 할 것</w:t>
      </w:r>
      <w:r w:rsidR="001019A3">
        <w:rPr>
          <w:rFonts w:hint="eastAsia"/>
        </w:rPr>
        <w:t>입니다</w:t>
      </w:r>
      <w:r w:rsidRPr="00342240">
        <w:t>”</w:t>
      </w:r>
      <w:r>
        <w:rPr>
          <w:rFonts w:hint="eastAsia"/>
        </w:rPr>
        <w:t>라고 밝혔다.</w:t>
      </w:r>
    </w:p>
    <w:p w:rsidR="002772E6" w:rsidRDefault="002772E6">
      <w:pPr>
        <w:widowControl/>
        <w:wordWrap/>
        <w:autoSpaceDE/>
        <w:autoSpaceDN/>
        <w:spacing w:after="160" w:line="259" w:lineRule="auto"/>
      </w:pPr>
    </w:p>
    <w:p w:rsidR="00084CB7" w:rsidRDefault="00084CB7">
      <w:pPr>
        <w:widowControl/>
        <w:wordWrap/>
        <w:autoSpaceDE/>
        <w:autoSpaceDN/>
        <w:spacing w:after="160" w:line="259" w:lineRule="auto"/>
      </w:pPr>
      <w:r>
        <w:br w:type="page"/>
      </w:r>
    </w:p>
    <w:p w:rsidR="00084CB7" w:rsidRDefault="00084CB7">
      <w:pPr>
        <w:widowControl/>
        <w:wordWrap/>
        <w:autoSpaceDE/>
        <w:autoSpaceDN/>
        <w:spacing w:after="160" w:line="259" w:lineRule="auto"/>
      </w:pPr>
    </w:p>
    <w:p w:rsidR="009435D5" w:rsidRDefault="009435D5" w:rsidP="009435D5">
      <w:pPr>
        <w:wordWrap/>
        <w:snapToGrid w:val="0"/>
        <w:ind w:left="220" w:right="220"/>
        <w:contextualSpacing/>
      </w:pPr>
      <w:r>
        <w:rPr>
          <w:rFonts w:hint="eastAsia"/>
        </w:rPr>
        <w:t>&lt;르노삼성자동차 201</w:t>
      </w:r>
      <w:r w:rsidR="00084CB7">
        <w:t>7</w:t>
      </w:r>
      <w:r>
        <w:rPr>
          <w:rFonts w:hint="eastAsia"/>
        </w:rPr>
        <w:t>년 1</w:t>
      </w:r>
      <w:r>
        <w:t>2</w:t>
      </w:r>
      <w:r>
        <w:rPr>
          <w:rFonts w:hint="eastAsia"/>
        </w:rPr>
        <w:t>월 판매 실적&gt;</w:t>
      </w:r>
    </w:p>
    <w:p w:rsidR="002772E6" w:rsidRDefault="002772E6">
      <w:pPr>
        <w:widowControl/>
        <w:wordWrap/>
        <w:autoSpaceDE/>
        <w:autoSpaceDN/>
        <w:spacing w:after="160" w:line="259" w:lineRule="auto"/>
      </w:pPr>
    </w:p>
    <w:tbl>
      <w:tblPr>
        <w:tblW w:w="98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850"/>
        <w:gridCol w:w="993"/>
        <w:gridCol w:w="1134"/>
        <w:gridCol w:w="1134"/>
        <w:gridCol w:w="1134"/>
        <w:gridCol w:w="918"/>
      </w:tblGrid>
      <w:tr w:rsidR="00B822D2" w:rsidRPr="00B822D2" w:rsidTr="00B822D2">
        <w:trPr>
          <w:trHeight w:val="345"/>
          <w:jc w:val="center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(~12월, 대)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B822D2" w:rsidRPr="00B822D2" w:rsidTr="00B822D2">
        <w:trPr>
          <w:trHeight w:val="226"/>
          <w:jc w:val="center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11월 (대)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12월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29.4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-21.2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7,150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-17.0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2,219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36.7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6,574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-53.9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39,389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57,478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-31.5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11.8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176.8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7,247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6,366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13.8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17.3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-48.0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5,199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8,880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-41.5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2,882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5.8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-15.1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14,126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97.1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1,163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10.3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-39.3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12,228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15,301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-20.1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-56.0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51.1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623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223.3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19.9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-29.3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111,101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-9.5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-98.4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-97.4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9,038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974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827.9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276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1,886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-85.4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3,053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4,063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-24.9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143.1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43,755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5,455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702.1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13,506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13,177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2.5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17,153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-21.3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123,202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>136,309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color w:val="000000"/>
                <w:kern w:val="0"/>
                <w:sz w:val="20"/>
              </w:rPr>
              <w:t xml:space="preserve">-9.6 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16,562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17,457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-5.1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18,539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-10.7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176,271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146,244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20.5</w:t>
            </w:r>
          </w:p>
        </w:tc>
      </w:tr>
      <w:tr w:rsidR="00B822D2" w:rsidRPr="00B822D2" w:rsidTr="00B822D2">
        <w:trPr>
          <w:trHeight w:val="345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26,515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25,759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2.9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32,617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-18.7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276,808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257,345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7.6</w:t>
            </w:r>
          </w:p>
        </w:tc>
      </w:tr>
    </w:tbl>
    <w:p w:rsidR="00B822D2" w:rsidRDefault="00B822D2">
      <w:pPr>
        <w:widowControl/>
        <w:wordWrap/>
        <w:autoSpaceDE/>
        <w:autoSpaceDN/>
        <w:spacing w:after="160" w:line="259" w:lineRule="auto"/>
      </w:pPr>
    </w:p>
    <w:p w:rsidR="00780A9D" w:rsidRPr="002772E6" w:rsidRDefault="00780A9D" w:rsidP="002772E6">
      <w:pPr>
        <w:widowControl/>
        <w:wordWrap/>
        <w:autoSpaceDE/>
        <w:autoSpaceDN/>
        <w:spacing w:after="160" w:line="259" w:lineRule="auto"/>
        <w:jc w:val="center"/>
      </w:pP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845231">
        <w:rPr>
          <w:rFonts w:hint="eastAsia"/>
        </w:rPr>
        <w:t>최정선</w:t>
      </w:r>
      <w:r w:rsidR="007F5B35">
        <w:rPr>
          <w:rFonts w:hint="eastAsia"/>
        </w:rPr>
        <w:t xml:space="preserve"> </w:t>
      </w:r>
      <w:r w:rsidR="00845231">
        <w:rPr>
          <w:rFonts w:hint="eastAsia"/>
        </w:rPr>
        <w:t>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 w:rsidR="00845231">
        <w:rPr>
          <w:bCs/>
          <w:kern w:val="0"/>
          <w:szCs w:val="22"/>
        </w:rPr>
        <w:t>70, 010-2297-4098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845231" w:rsidRDefault="00F642EA"/>
    <w:sectPr w:rsidR="00F642EA" w:rsidRPr="0084523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42" w:rsidRDefault="001E4542" w:rsidP="00FD593E">
      <w:r>
        <w:separator/>
      </w:r>
    </w:p>
  </w:endnote>
  <w:endnote w:type="continuationSeparator" w:id="0">
    <w:p w:rsidR="001E4542" w:rsidRDefault="001E4542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42" w:rsidRDefault="001E4542" w:rsidP="00FD593E">
      <w:r>
        <w:separator/>
      </w:r>
    </w:p>
  </w:footnote>
  <w:footnote w:type="continuationSeparator" w:id="0">
    <w:p w:rsidR="001E4542" w:rsidRDefault="001E4542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43" w:rsidRPr="00FD593E" w:rsidRDefault="003C2143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3C2143" w:rsidRPr="00FD593E" w:rsidRDefault="00026980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3C2143" w:rsidRPr="00FD593E">
      <w:rPr>
        <w:rFonts w:ascii="Arial" w:eastAsia="Arial Unicode MS" w:hAnsi="Arial" w:cs="Arial"/>
        <w:sz w:val="24"/>
        <w:szCs w:val="24"/>
      </w:rPr>
      <w:t>201</w:t>
    </w:r>
    <w:r w:rsidR="003C2143">
      <w:rPr>
        <w:rFonts w:ascii="Arial" w:eastAsia="Arial Unicode MS" w:hAnsi="Arial" w:cs="Arial"/>
        <w:sz w:val="24"/>
        <w:szCs w:val="24"/>
      </w:rPr>
      <w:t>7</w:t>
    </w:r>
    <w:r w:rsidR="003C2143" w:rsidRPr="00FD593E">
      <w:rPr>
        <w:rFonts w:ascii="Arial" w:eastAsia="Arial Unicode MS" w:hAnsi="Arial" w:cs="Arial"/>
        <w:sz w:val="24"/>
        <w:szCs w:val="24"/>
      </w:rPr>
      <w:t>년</w:t>
    </w:r>
    <w:r w:rsidR="003C2143">
      <w:rPr>
        <w:rFonts w:ascii="Arial" w:eastAsia="Arial Unicode MS" w:hAnsi="Arial" w:cs="Arial"/>
        <w:sz w:val="24"/>
        <w:szCs w:val="24"/>
      </w:rPr>
      <w:t xml:space="preserve"> 1</w:t>
    </w:r>
    <w:r w:rsidR="003C2143" w:rsidRPr="00FD593E">
      <w:rPr>
        <w:rFonts w:ascii="Arial" w:eastAsia="Arial Unicode MS" w:hAnsi="Arial" w:cs="Arial"/>
        <w:sz w:val="24"/>
        <w:szCs w:val="24"/>
      </w:rPr>
      <w:t>월</w:t>
    </w:r>
    <w:r w:rsidR="003C2143">
      <w:rPr>
        <w:rFonts w:ascii="Arial" w:eastAsia="Arial Unicode MS" w:hAnsi="Arial" w:cs="Arial"/>
        <w:sz w:val="24"/>
        <w:szCs w:val="24"/>
      </w:rPr>
      <w:t xml:space="preserve"> 2</w:t>
    </w:r>
    <w:r w:rsidR="003C2143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5BB3"/>
    <w:rsid w:val="00026980"/>
    <w:rsid w:val="000372F3"/>
    <w:rsid w:val="00042FB9"/>
    <w:rsid w:val="000520F0"/>
    <w:rsid w:val="00053CE2"/>
    <w:rsid w:val="000729A2"/>
    <w:rsid w:val="000813BA"/>
    <w:rsid w:val="00084CB7"/>
    <w:rsid w:val="00085EBB"/>
    <w:rsid w:val="000B0C75"/>
    <w:rsid w:val="000B66F5"/>
    <w:rsid w:val="000C3D60"/>
    <w:rsid w:val="000C407A"/>
    <w:rsid w:val="000C5B54"/>
    <w:rsid w:val="000D170F"/>
    <w:rsid w:val="000E23CA"/>
    <w:rsid w:val="000F191E"/>
    <w:rsid w:val="001019A3"/>
    <w:rsid w:val="00101F6C"/>
    <w:rsid w:val="00107BDA"/>
    <w:rsid w:val="00121952"/>
    <w:rsid w:val="00150117"/>
    <w:rsid w:val="00162AD7"/>
    <w:rsid w:val="00173824"/>
    <w:rsid w:val="00177190"/>
    <w:rsid w:val="00183CB1"/>
    <w:rsid w:val="001864F6"/>
    <w:rsid w:val="001875EF"/>
    <w:rsid w:val="001936CD"/>
    <w:rsid w:val="00195F38"/>
    <w:rsid w:val="001A146A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E2977"/>
    <w:rsid w:val="001E2CEB"/>
    <w:rsid w:val="001E4542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772E6"/>
    <w:rsid w:val="00280469"/>
    <w:rsid w:val="0028497E"/>
    <w:rsid w:val="00292B32"/>
    <w:rsid w:val="00294E5C"/>
    <w:rsid w:val="002B071F"/>
    <w:rsid w:val="002F2716"/>
    <w:rsid w:val="00310DCD"/>
    <w:rsid w:val="00340ED5"/>
    <w:rsid w:val="00345F36"/>
    <w:rsid w:val="003530AA"/>
    <w:rsid w:val="00353D3A"/>
    <w:rsid w:val="00370A85"/>
    <w:rsid w:val="0037329E"/>
    <w:rsid w:val="003744C8"/>
    <w:rsid w:val="003749F1"/>
    <w:rsid w:val="00377174"/>
    <w:rsid w:val="00382D5F"/>
    <w:rsid w:val="00385745"/>
    <w:rsid w:val="00390642"/>
    <w:rsid w:val="00390AD9"/>
    <w:rsid w:val="003B0F8C"/>
    <w:rsid w:val="003B1ACB"/>
    <w:rsid w:val="003C2143"/>
    <w:rsid w:val="003C55FA"/>
    <w:rsid w:val="003D4718"/>
    <w:rsid w:val="003E3CDE"/>
    <w:rsid w:val="003F2F32"/>
    <w:rsid w:val="0040502F"/>
    <w:rsid w:val="00411C1C"/>
    <w:rsid w:val="00423A84"/>
    <w:rsid w:val="00434B58"/>
    <w:rsid w:val="00445F18"/>
    <w:rsid w:val="004546D6"/>
    <w:rsid w:val="00457BD7"/>
    <w:rsid w:val="00462C04"/>
    <w:rsid w:val="004747A3"/>
    <w:rsid w:val="004762C7"/>
    <w:rsid w:val="004925F9"/>
    <w:rsid w:val="0049720E"/>
    <w:rsid w:val="004A1DED"/>
    <w:rsid w:val="004A521C"/>
    <w:rsid w:val="004A6B2B"/>
    <w:rsid w:val="004B3D40"/>
    <w:rsid w:val="004B6750"/>
    <w:rsid w:val="004B7DE0"/>
    <w:rsid w:val="004D50B5"/>
    <w:rsid w:val="004D5A9C"/>
    <w:rsid w:val="004E2A59"/>
    <w:rsid w:val="004E6EC7"/>
    <w:rsid w:val="004F003F"/>
    <w:rsid w:val="00500FF1"/>
    <w:rsid w:val="00513C08"/>
    <w:rsid w:val="00516E33"/>
    <w:rsid w:val="005248B9"/>
    <w:rsid w:val="005324C1"/>
    <w:rsid w:val="00545B3E"/>
    <w:rsid w:val="0054639C"/>
    <w:rsid w:val="00553D5D"/>
    <w:rsid w:val="005602DF"/>
    <w:rsid w:val="00574B54"/>
    <w:rsid w:val="00593E37"/>
    <w:rsid w:val="00596E39"/>
    <w:rsid w:val="005B349E"/>
    <w:rsid w:val="005B5D40"/>
    <w:rsid w:val="005C1A65"/>
    <w:rsid w:val="005D0963"/>
    <w:rsid w:val="005D1339"/>
    <w:rsid w:val="005D3644"/>
    <w:rsid w:val="005D4B9B"/>
    <w:rsid w:val="005E106C"/>
    <w:rsid w:val="005E14D2"/>
    <w:rsid w:val="005E2EE3"/>
    <w:rsid w:val="005E3E16"/>
    <w:rsid w:val="005F65C3"/>
    <w:rsid w:val="0062076B"/>
    <w:rsid w:val="00625B86"/>
    <w:rsid w:val="00636DCB"/>
    <w:rsid w:val="00642A3F"/>
    <w:rsid w:val="0064371E"/>
    <w:rsid w:val="00645E72"/>
    <w:rsid w:val="006567AE"/>
    <w:rsid w:val="00665D7A"/>
    <w:rsid w:val="00687E17"/>
    <w:rsid w:val="006A07C4"/>
    <w:rsid w:val="006C06C3"/>
    <w:rsid w:val="006C258D"/>
    <w:rsid w:val="006D1049"/>
    <w:rsid w:val="006E24B0"/>
    <w:rsid w:val="006E2E4D"/>
    <w:rsid w:val="006E2F95"/>
    <w:rsid w:val="0070470F"/>
    <w:rsid w:val="007146C6"/>
    <w:rsid w:val="00725C7B"/>
    <w:rsid w:val="00732285"/>
    <w:rsid w:val="00733D40"/>
    <w:rsid w:val="007502D4"/>
    <w:rsid w:val="00755F34"/>
    <w:rsid w:val="007613D6"/>
    <w:rsid w:val="00765284"/>
    <w:rsid w:val="00765ADE"/>
    <w:rsid w:val="00775D2C"/>
    <w:rsid w:val="00780A9D"/>
    <w:rsid w:val="007848D4"/>
    <w:rsid w:val="00792EC7"/>
    <w:rsid w:val="007935E3"/>
    <w:rsid w:val="00793A99"/>
    <w:rsid w:val="00797098"/>
    <w:rsid w:val="007F4DDB"/>
    <w:rsid w:val="007F5B35"/>
    <w:rsid w:val="00804732"/>
    <w:rsid w:val="0080523A"/>
    <w:rsid w:val="00805D8D"/>
    <w:rsid w:val="00807797"/>
    <w:rsid w:val="00815ED1"/>
    <w:rsid w:val="008175C3"/>
    <w:rsid w:val="00823413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D61F6"/>
    <w:rsid w:val="008F31E0"/>
    <w:rsid w:val="00912C5F"/>
    <w:rsid w:val="009142CD"/>
    <w:rsid w:val="00915F0A"/>
    <w:rsid w:val="00921C1D"/>
    <w:rsid w:val="0094320A"/>
    <w:rsid w:val="009435D5"/>
    <w:rsid w:val="009437DC"/>
    <w:rsid w:val="00943D45"/>
    <w:rsid w:val="009452D5"/>
    <w:rsid w:val="00957D9B"/>
    <w:rsid w:val="0096429A"/>
    <w:rsid w:val="0096587E"/>
    <w:rsid w:val="00975237"/>
    <w:rsid w:val="009775A4"/>
    <w:rsid w:val="00982C16"/>
    <w:rsid w:val="00990FBD"/>
    <w:rsid w:val="009925E4"/>
    <w:rsid w:val="009937DB"/>
    <w:rsid w:val="00997CE4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10886"/>
    <w:rsid w:val="00A13DEC"/>
    <w:rsid w:val="00A4313D"/>
    <w:rsid w:val="00A50C8D"/>
    <w:rsid w:val="00A645B1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D0DE9"/>
    <w:rsid w:val="00AF133A"/>
    <w:rsid w:val="00B00EDA"/>
    <w:rsid w:val="00B01005"/>
    <w:rsid w:val="00B158AB"/>
    <w:rsid w:val="00B25C25"/>
    <w:rsid w:val="00B3093F"/>
    <w:rsid w:val="00B45A2C"/>
    <w:rsid w:val="00B725A6"/>
    <w:rsid w:val="00B725F1"/>
    <w:rsid w:val="00B7267F"/>
    <w:rsid w:val="00B76441"/>
    <w:rsid w:val="00B822D2"/>
    <w:rsid w:val="00B875AA"/>
    <w:rsid w:val="00B96A29"/>
    <w:rsid w:val="00BB16F7"/>
    <w:rsid w:val="00BB35BD"/>
    <w:rsid w:val="00BC3D97"/>
    <w:rsid w:val="00BC6707"/>
    <w:rsid w:val="00BD31D8"/>
    <w:rsid w:val="00BD39F2"/>
    <w:rsid w:val="00BD5A35"/>
    <w:rsid w:val="00BF027D"/>
    <w:rsid w:val="00BF347E"/>
    <w:rsid w:val="00BF5A59"/>
    <w:rsid w:val="00BF5D3C"/>
    <w:rsid w:val="00C102B1"/>
    <w:rsid w:val="00C14C7E"/>
    <w:rsid w:val="00C3215B"/>
    <w:rsid w:val="00C338C7"/>
    <w:rsid w:val="00C41AEC"/>
    <w:rsid w:val="00C455E4"/>
    <w:rsid w:val="00C46B83"/>
    <w:rsid w:val="00C50664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B0882"/>
    <w:rsid w:val="00CB1BC1"/>
    <w:rsid w:val="00CC7003"/>
    <w:rsid w:val="00CD2D8D"/>
    <w:rsid w:val="00CD655D"/>
    <w:rsid w:val="00CE2490"/>
    <w:rsid w:val="00CF58D6"/>
    <w:rsid w:val="00CF6E84"/>
    <w:rsid w:val="00CF7BC9"/>
    <w:rsid w:val="00D26195"/>
    <w:rsid w:val="00D344E8"/>
    <w:rsid w:val="00D3745F"/>
    <w:rsid w:val="00D42AB0"/>
    <w:rsid w:val="00D5328C"/>
    <w:rsid w:val="00D565AD"/>
    <w:rsid w:val="00D62076"/>
    <w:rsid w:val="00D66415"/>
    <w:rsid w:val="00D873EC"/>
    <w:rsid w:val="00D87B69"/>
    <w:rsid w:val="00D950DF"/>
    <w:rsid w:val="00D97770"/>
    <w:rsid w:val="00DA5D16"/>
    <w:rsid w:val="00DB03D2"/>
    <w:rsid w:val="00DB2AA5"/>
    <w:rsid w:val="00DB2E63"/>
    <w:rsid w:val="00DB4CFB"/>
    <w:rsid w:val="00DB6861"/>
    <w:rsid w:val="00DB7064"/>
    <w:rsid w:val="00DD06D5"/>
    <w:rsid w:val="00DD06DE"/>
    <w:rsid w:val="00DD40C9"/>
    <w:rsid w:val="00DE0A58"/>
    <w:rsid w:val="00DE73FE"/>
    <w:rsid w:val="00DF4749"/>
    <w:rsid w:val="00E15A5A"/>
    <w:rsid w:val="00E22626"/>
    <w:rsid w:val="00E22B04"/>
    <w:rsid w:val="00E251B8"/>
    <w:rsid w:val="00E32400"/>
    <w:rsid w:val="00E472EA"/>
    <w:rsid w:val="00E6640F"/>
    <w:rsid w:val="00E72116"/>
    <w:rsid w:val="00E727E6"/>
    <w:rsid w:val="00E82811"/>
    <w:rsid w:val="00E846E3"/>
    <w:rsid w:val="00E9253D"/>
    <w:rsid w:val="00E97B0A"/>
    <w:rsid w:val="00EA2EAD"/>
    <w:rsid w:val="00EA46E1"/>
    <w:rsid w:val="00EB02BA"/>
    <w:rsid w:val="00ED21DA"/>
    <w:rsid w:val="00ED6322"/>
    <w:rsid w:val="00EE71B9"/>
    <w:rsid w:val="00EF5B80"/>
    <w:rsid w:val="00EF6196"/>
    <w:rsid w:val="00F02A37"/>
    <w:rsid w:val="00F065F0"/>
    <w:rsid w:val="00F161B8"/>
    <w:rsid w:val="00F16319"/>
    <w:rsid w:val="00F22506"/>
    <w:rsid w:val="00F253B9"/>
    <w:rsid w:val="00F37D44"/>
    <w:rsid w:val="00F42C82"/>
    <w:rsid w:val="00F42DED"/>
    <w:rsid w:val="00F631E6"/>
    <w:rsid w:val="00F642EA"/>
    <w:rsid w:val="00F67738"/>
    <w:rsid w:val="00F74A10"/>
    <w:rsid w:val="00F75D8C"/>
    <w:rsid w:val="00F812F4"/>
    <w:rsid w:val="00F82D8E"/>
    <w:rsid w:val="00F9512E"/>
    <w:rsid w:val="00FA14B6"/>
    <w:rsid w:val="00FC1728"/>
    <w:rsid w:val="00FC3377"/>
    <w:rsid w:val="00FC759F"/>
    <w:rsid w:val="00FD0046"/>
    <w:rsid w:val="00FD593E"/>
    <w:rsid w:val="00FE26DF"/>
    <w:rsid w:val="00FE5C0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D3D8-F087-4436-97D3-C7971DBA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CHOI Jeongsean</cp:lastModifiedBy>
  <cp:revision>3</cp:revision>
  <cp:lastPrinted>2018-01-02T01:37:00Z</cp:lastPrinted>
  <dcterms:created xsi:type="dcterms:W3CDTF">2018-01-02T04:34:00Z</dcterms:created>
  <dcterms:modified xsi:type="dcterms:W3CDTF">2018-01-02T04:38:00Z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1269025089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르노삼성자동차, 12월 내수 14,078대, 수출 18,539대로 역대 월간 최대 총 32,617대 판매</vt:lpwstr>
  </property>
  <property fmtid="{D5CDD505-2E9C-101B-9397-08002B2CF9AE}" pid="5" name="_AuthorEmail">
    <vt:lpwstr>jeongsean.choi@renaultsamsungM.com</vt:lpwstr>
  </property>
  <property fmtid="{D5CDD505-2E9C-101B-9397-08002B2CF9AE}" pid="6" name="_AuthorEmailDisplayName">
    <vt:lpwstr>CHOI Jeongsean/최정선</vt:lpwstr>
  </property>
  <property fmtid="{D5CDD505-2E9C-101B-9397-08002B2CF9AE}" pid="7" name="_ReviewingToolsShownOnce">
    <vt:lpwstr/>
  </property>
</Properties>
</file>