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C6B6" w14:textId="4CC37B9A" w:rsidR="007C075F" w:rsidRDefault="007C075F"/>
    <w:p w14:paraId="4D22586C" w14:textId="1770C8A0" w:rsidR="00646487" w:rsidRPr="00AE7AB2" w:rsidRDefault="00753D11" w:rsidP="00A16B9F">
      <w:pPr>
        <w:wordWrap/>
        <w:snapToGrid w:val="0"/>
        <w:ind w:leftChars="-1" w:left="-2" w:right="95" w:firstLine="2"/>
        <w:contextualSpacing/>
        <w:jc w:val="center"/>
        <w:rPr>
          <w:b/>
          <w:color w:val="FF0000"/>
          <w:sz w:val="28"/>
          <w:szCs w:val="28"/>
        </w:rPr>
      </w:pPr>
      <w:r w:rsidRPr="00AE7AB2">
        <w:rPr>
          <w:rFonts w:hint="eastAsia"/>
          <w:b/>
          <w:bCs/>
          <w:sz w:val="28"/>
          <w:szCs w:val="28"/>
        </w:rPr>
        <w:t xml:space="preserve">르노삼성자동차, 1월 내수 </w:t>
      </w:r>
      <w:r w:rsidRPr="00AE7AB2">
        <w:rPr>
          <w:b/>
          <w:bCs/>
          <w:sz w:val="28"/>
          <w:szCs w:val="28"/>
        </w:rPr>
        <w:t>4,477</w:t>
      </w:r>
      <w:r w:rsidRPr="00AE7AB2">
        <w:rPr>
          <w:rFonts w:hint="eastAsia"/>
          <w:b/>
          <w:bCs/>
          <w:sz w:val="28"/>
          <w:szCs w:val="28"/>
        </w:rPr>
        <w:t xml:space="preserve">대·수출 </w:t>
      </w:r>
      <w:r w:rsidRPr="00AE7AB2">
        <w:rPr>
          <w:b/>
          <w:bCs/>
          <w:sz w:val="28"/>
          <w:szCs w:val="28"/>
        </w:rPr>
        <w:t>8,837</w:t>
      </w:r>
      <w:r w:rsidRPr="00AE7AB2">
        <w:rPr>
          <w:rFonts w:hint="eastAsia"/>
          <w:b/>
          <w:bCs/>
          <w:sz w:val="28"/>
          <w:szCs w:val="28"/>
        </w:rPr>
        <w:t xml:space="preserve">대…총 </w:t>
      </w:r>
      <w:r w:rsidRPr="00AE7AB2">
        <w:rPr>
          <w:b/>
          <w:bCs/>
          <w:sz w:val="28"/>
          <w:szCs w:val="28"/>
        </w:rPr>
        <w:t>13,</w:t>
      </w:r>
      <w:r w:rsidR="00A16B9F" w:rsidRPr="00AE7AB2">
        <w:rPr>
          <w:b/>
          <w:bCs/>
          <w:sz w:val="28"/>
          <w:szCs w:val="28"/>
        </w:rPr>
        <w:t>314</w:t>
      </w:r>
      <w:r w:rsidRPr="00AE7AB2">
        <w:rPr>
          <w:rFonts w:hint="eastAsia"/>
          <w:b/>
          <w:bCs/>
          <w:sz w:val="28"/>
          <w:szCs w:val="28"/>
        </w:rPr>
        <w:t>대 판매</w:t>
      </w:r>
    </w:p>
    <w:p w14:paraId="39A70485" w14:textId="77777777" w:rsidR="00646487" w:rsidRPr="00AE7F16" w:rsidRDefault="00646487" w:rsidP="00646487">
      <w:pPr>
        <w:wordWrap/>
        <w:snapToGrid w:val="0"/>
        <w:ind w:right="220"/>
        <w:contextualSpacing/>
        <w:rPr>
          <w:color w:val="FF0000"/>
          <w:szCs w:val="22"/>
        </w:rPr>
      </w:pPr>
    </w:p>
    <w:p w14:paraId="141A8DE5" w14:textId="52D464A3" w:rsidR="00864726" w:rsidRPr="009A004C" w:rsidRDefault="002D79F7" w:rsidP="004D7EA8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 w:val="21"/>
          <w:szCs w:val="21"/>
        </w:rPr>
      </w:pPr>
      <w:r w:rsidRPr="009A004C">
        <w:rPr>
          <w:rFonts w:hint="eastAsia"/>
          <w:b/>
          <w:bCs/>
          <w:sz w:val="21"/>
          <w:szCs w:val="21"/>
        </w:rPr>
        <w:t>지난</w:t>
      </w:r>
      <w:r w:rsidRPr="009A004C">
        <w:rPr>
          <w:b/>
          <w:bCs/>
          <w:sz w:val="21"/>
          <w:szCs w:val="21"/>
        </w:rPr>
        <w:t xml:space="preserve"> 1월 내수 </w:t>
      </w:r>
      <w:r w:rsidR="0048544D" w:rsidRPr="009A004C">
        <w:rPr>
          <w:b/>
          <w:bCs/>
          <w:sz w:val="21"/>
          <w:szCs w:val="21"/>
        </w:rPr>
        <w:t>4,477</w:t>
      </w:r>
      <w:r w:rsidRPr="009A004C">
        <w:rPr>
          <w:b/>
          <w:bCs/>
          <w:sz w:val="21"/>
          <w:szCs w:val="21"/>
        </w:rPr>
        <w:t xml:space="preserve">대, 수출 </w:t>
      </w:r>
      <w:r w:rsidR="0048544D" w:rsidRPr="009A004C">
        <w:rPr>
          <w:b/>
          <w:bCs/>
          <w:sz w:val="21"/>
          <w:szCs w:val="21"/>
        </w:rPr>
        <w:t>8,837</w:t>
      </w:r>
      <w:r w:rsidRPr="009A004C">
        <w:rPr>
          <w:b/>
          <w:bCs/>
          <w:sz w:val="21"/>
          <w:szCs w:val="21"/>
        </w:rPr>
        <w:t>대</w:t>
      </w:r>
      <w:r w:rsidR="00955049" w:rsidRPr="009A004C">
        <w:rPr>
          <w:rFonts w:hint="eastAsia"/>
          <w:b/>
          <w:bCs/>
          <w:sz w:val="21"/>
          <w:szCs w:val="21"/>
        </w:rPr>
        <w:t xml:space="preserve">로 </w:t>
      </w:r>
      <w:r w:rsidR="00864726" w:rsidRPr="009A004C">
        <w:rPr>
          <w:rFonts w:hint="eastAsia"/>
          <w:b/>
          <w:bCs/>
          <w:sz w:val="21"/>
          <w:szCs w:val="21"/>
        </w:rPr>
        <w:t>전년 동</w:t>
      </w:r>
      <w:r w:rsidR="00E803A1" w:rsidRPr="009A004C">
        <w:rPr>
          <w:rFonts w:hint="eastAsia"/>
          <w:b/>
          <w:bCs/>
          <w:sz w:val="21"/>
          <w:szCs w:val="21"/>
        </w:rPr>
        <w:t>기</w:t>
      </w:r>
      <w:r w:rsidR="00864726" w:rsidRPr="009A004C">
        <w:rPr>
          <w:rFonts w:hint="eastAsia"/>
          <w:b/>
          <w:bCs/>
          <w:sz w:val="21"/>
          <w:szCs w:val="21"/>
        </w:rPr>
        <w:t xml:space="preserve"> 대비 각 </w:t>
      </w:r>
      <w:r w:rsidR="00864726" w:rsidRPr="009A004C">
        <w:rPr>
          <w:b/>
          <w:bCs/>
          <w:sz w:val="21"/>
          <w:szCs w:val="21"/>
        </w:rPr>
        <w:t>26.7%</w:t>
      </w:r>
      <w:r w:rsidR="00357BDB" w:rsidRPr="009A004C">
        <w:rPr>
          <w:b/>
          <w:bCs/>
          <w:sz w:val="21"/>
          <w:szCs w:val="21"/>
        </w:rPr>
        <w:t xml:space="preserve"> </w:t>
      </w:r>
      <w:r w:rsidR="00357BDB" w:rsidRPr="009A004C">
        <w:rPr>
          <w:rFonts w:hint="eastAsia"/>
          <w:b/>
          <w:bCs/>
          <w:sz w:val="21"/>
          <w:szCs w:val="21"/>
        </w:rPr>
        <w:t>및</w:t>
      </w:r>
      <w:r w:rsidR="00864726" w:rsidRPr="009A004C">
        <w:rPr>
          <w:b/>
          <w:bCs/>
          <w:sz w:val="21"/>
          <w:szCs w:val="21"/>
        </w:rPr>
        <w:t xml:space="preserve"> 237.5% </w:t>
      </w:r>
      <w:r w:rsidR="00864726" w:rsidRPr="009A004C">
        <w:rPr>
          <w:rFonts w:hint="eastAsia"/>
          <w:b/>
          <w:bCs/>
          <w:sz w:val="21"/>
          <w:szCs w:val="21"/>
        </w:rPr>
        <w:t>증가</w:t>
      </w:r>
      <w:r w:rsidR="00864726" w:rsidRPr="009A004C">
        <w:rPr>
          <w:b/>
          <w:bCs/>
          <w:sz w:val="21"/>
          <w:szCs w:val="21"/>
        </w:rPr>
        <w:t>…</w:t>
      </w:r>
      <w:r w:rsidR="00357BDB" w:rsidRPr="009A004C">
        <w:rPr>
          <w:rFonts w:hint="eastAsia"/>
          <w:b/>
          <w:bCs/>
          <w:sz w:val="21"/>
          <w:szCs w:val="21"/>
        </w:rPr>
        <w:t>총</w:t>
      </w:r>
      <w:r w:rsidR="007727C4" w:rsidRPr="009A004C">
        <w:rPr>
          <w:rFonts w:hint="eastAsia"/>
          <w:b/>
          <w:bCs/>
          <w:sz w:val="21"/>
          <w:szCs w:val="21"/>
        </w:rPr>
        <w:t xml:space="preserve"> 판매</w:t>
      </w:r>
      <w:r w:rsidR="00357BDB" w:rsidRPr="009A004C">
        <w:rPr>
          <w:rFonts w:hint="eastAsia"/>
          <w:b/>
          <w:bCs/>
          <w:sz w:val="21"/>
          <w:szCs w:val="21"/>
        </w:rPr>
        <w:t xml:space="preserve"> 대수</w:t>
      </w:r>
      <w:r w:rsidR="007727C4" w:rsidRPr="009A004C">
        <w:rPr>
          <w:rFonts w:hint="eastAsia"/>
          <w:b/>
          <w:bCs/>
          <w:sz w:val="21"/>
          <w:szCs w:val="21"/>
        </w:rPr>
        <w:t xml:space="preserve">는 </w:t>
      </w:r>
      <w:r w:rsidR="007727C4" w:rsidRPr="009A004C">
        <w:rPr>
          <w:b/>
          <w:bCs/>
          <w:sz w:val="21"/>
          <w:szCs w:val="21"/>
        </w:rPr>
        <w:t>116.4% 증가한 13,314대</w:t>
      </w:r>
    </w:p>
    <w:p w14:paraId="317D8404" w14:textId="3C4B71A6" w:rsidR="00955049" w:rsidRPr="009A004C" w:rsidRDefault="0000435C" w:rsidP="004D7EA8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 w:val="21"/>
          <w:szCs w:val="21"/>
        </w:rPr>
      </w:pPr>
      <w:r w:rsidRPr="009A004C">
        <w:rPr>
          <w:rFonts w:hint="eastAsia"/>
          <w:b/>
          <w:bCs/>
          <w:sz w:val="21"/>
          <w:szCs w:val="21"/>
        </w:rPr>
        <w:t>Q</w:t>
      </w:r>
      <w:r w:rsidRPr="009A004C">
        <w:rPr>
          <w:b/>
          <w:bCs/>
          <w:sz w:val="21"/>
          <w:szCs w:val="21"/>
        </w:rPr>
        <w:t>M6</w:t>
      </w:r>
      <w:r w:rsidR="00C150C8" w:rsidRPr="009A004C">
        <w:rPr>
          <w:b/>
          <w:bCs/>
          <w:sz w:val="21"/>
          <w:szCs w:val="21"/>
        </w:rPr>
        <w:t xml:space="preserve">와 </w:t>
      </w:r>
      <w:r w:rsidR="00C150C8" w:rsidRPr="009A004C">
        <w:rPr>
          <w:rFonts w:hint="eastAsia"/>
          <w:b/>
          <w:bCs/>
          <w:sz w:val="21"/>
          <w:szCs w:val="21"/>
        </w:rPr>
        <w:t>X</w:t>
      </w:r>
      <w:r w:rsidR="00C150C8" w:rsidRPr="009A004C">
        <w:rPr>
          <w:b/>
          <w:bCs/>
          <w:sz w:val="21"/>
          <w:szCs w:val="21"/>
        </w:rPr>
        <w:t>M3</w:t>
      </w:r>
      <w:r w:rsidRPr="009A004C">
        <w:rPr>
          <w:b/>
          <w:bCs/>
          <w:sz w:val="21"/>
          <w:szCs w:val="21"/>
        </w:rPr>
        <w:t xml:space="preserve"> </w:t>
      </w:r>
      <w:r w:rsidR="00C150C8" w:rsidRPr="009A004C">
        <w:rPr>
          <w:b/>
          <w:bCs/>
          <w:sz w:val="21"/>
          <w:szCs w:val="21"/>
        </w:rPr>
        <w:t xml:space="preserve">각 </w:t>
      </w:r>
      <w:r w:rsidR="00C150C8" w:rsidRPr="009A004C">
        <w:rPr>
          <w:rFonts w:hint="eastAsia"/>
          <w:b/>
          <w:bCs/>
          <w:sz w:val="21"/>
          <w:szCs w:val="21"/>
        </w:rPr>
        <w:t>전년 동</w:t>
      </w:r>
      <w:r w:rsidR="00FE61C8" w:rsidRPr="009A004C">
        <w:rPr>
          <w:rFonts w:hint="eastAsia"/>
          <w:b/>
          <w:bCs/>
          <w:sz w:val="21"/>
          <w:szCs w:val="21"/>
        </w:rPr>
        <w:t>기</w:t>
      </w:r>
      <w:r w:rsidR="00C150C8" w:rsidRPr="009A004C">
        <w:rPr>
          <w:rFonts w:hint="eastAsia"/>
          <w:b/>
          <w:bCs/>
          <w:sz w:val="21"/>
          <w:szCs w:val="21"/>
        </w:rPr>
        <w:t xml:space="preserve"> 대비 </w:t>
      </w:r>
      <w:r w:rsidR="00C150C8" w:rsidRPr="009A004C">
        <w:rPr>
          <w:b/>
          <w:bCs/>
          <w:sz w:val="21"/>
          <w:szCs w:val="21"/>
        </w:rPr>
        <w:t xml:space="preserve">45.1%, 23.3% </w:t>
      </w:r>
      <w:r w:rsidR="00C150C8" w:rsidRPr="009A004C">
        <w:rPr>
          <w:rFonts w:hint="eastAsia"/>
          <w:b/>
          <w:bCs/>
          <w:sz w:val="21"/>
          <w:szCs w:val="21"/>
        </w:rPr>
        <w:t>증가하며 내수 실적 견인</w:t>
      </w:r>
      <w:r w:rsidR="00C150C8" w:rsidRPr="009A004C">
        <w:rPr>
          <w:b/>
          <w:bCs/>
          <w:sz w:val="21"/>
          <w:szCs w:val="21"/>
        </w:rPr>
        <w:t>…</w:t>
      </w:r>
      <w:r w:rsidR="00C150C8" w:rsidRPr="009A004C">
        <w:rPr>
          <w:rFonts w:hint="eastAsia"/>
          <w:b/>
          <w:bCs/>
          <w:sz w:val="21"/>
          <w:szCs w:val="21"/>
        </w:rPr>
        <w:t>두 모델 모두 고급 사양 모델이 높은 인기</w:t>
      </w:r>
    </w:p>
    <w:p w14:paraId="07E18730" w14:textId="56275144" w:rsidR="00646487" w:rsidRPr="009A004C" w:rsidRDefault="00463B81" w:rsidP="00755F2E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 w:val="20"/>
        </w:rPr>
      </w:pPr>
      <w:r w:rsidRPr="009A004C">
        <w:rPr>
          <w:rFonts w:hint="eastAsia"/>
          <w:b/>
          <w:bCs/>
          <w:sz w:val="21"/>
          <w:szCs w:val="21"/>
        </w:rPr>
        <w:t>해외 시장</w:t>
      </w:r>
      <w:r w:rsidR="00EA0E6D" w:rsidRPr="009A004C">
        <w:rPr>
          <w:rFonts w:hint="eastAsia"/>
          <w:b/>
          <w:bCs/>
          <w:sz w:val="21"/>
          <w:szCs w:val="21"/>
        </w:rPr>
        <w:t>에서도</w:t>
      </w:r>
      <w:r w:rsidR="002A6C26" w:rsidRPr="009A004C">
        <w:rPr>
          <w:rFonts w:hint="eastAsia"/>
          <w:b/>
          <w:bCs/>
          <w:sz w:val="21"/>
          <w:szCs w:val="21"/>
        </w:rPr>
        <w:t xml:space="preserve"> </w:t>
      </w:r>
      <w:r w:rsidR="002A6C26" w:rsidRPr="009A004C">
        <w:rPr>
          <w:b/>
          <w:bCs/>
          <w:sz w:val="21"/>
          <w:szCs w:val="21"/>
        </w:rPr>
        <w:t>XM3</w:t>
      </w:r>
      <w:r w:rsidR="000B4591" w:rsidRPr="009A004C">
        <w:rPr>
          <w:b/>
          <w:bCs/>
          <w:sz w:val="21"/>
          <w:szCs w:val="21"/>
        </w:rPr>
        <w:t>(7,747</w:t>
      </w:r>
      <w:r w:rsidR="000B4591" w:rsidRPr="009A004C">
        <w:rPr>
          <w:rFonts w:hint="eastAsia"/>
          <w:b/>
          <w:bCs/>
          <w:sz w:val="21"/>
          <w:szCs w:val="21"/>
        </w:rPr>
        <w:t>대)</w:t>
      </w:r>
      <w:r w:rsidR="002A6C26" w:rsidRPr="009A004C">
        <w:rPr>
          <w:rFonts w:hint="eastAsia"/>
          <w:b/>
          <w:bCs/>
          <w:sz w:val="21"/>
          <w:szCs w:val="21"/>
        </w:rPr>
        <w:t xml:space="preserve">와 </w:t>
      </w:r>
      <w:r w:rsidR="002A6C26" w:rsidRPr="009A004C">
        <w:rPr>
          <w:b/>
          <w:bCs/>
          <w:sz w:val="21"/>
          <w:szCs w:val="21"/>
        </w:rPr>
        <w:t>QM6(1,0</w:t>
      </w:r>
      <w:r w:rsidR="000B4591" w:rsidRPr="009A004C">
        <w:rPr>
          <w:b/>
          <w:bCs/>
          <w:sz w:val="21"/>
          <w:szCs w:val="21"/>
        </w:rPr>
        <w:t>86</w:t>
      </w:r>
      <w:r w:rsidR="002A6C26" w:rsidRPr="009A004C">
        <w:rPr>
          <w:b/>
          <w:bCs/>
          <w:sz w:val="21"/>
          <w:szCs w:val="21"/>
        </w:rPr>
        <w:t>대</w:t>
      </w:r>
      <w:r w:rsidR="002A6C26" w:rsidRPr="009A004C">
        <w:rPr>
          <w:rFonts w:hint="eastAsia"/>
          <w:b/>
          <w:bCs/>
          <w:sz w:val="21"/>
          <w:szCs w:val="21"/>
        </w:rPr>
        <w:t>)</w:t>
      </w:r>
      <w:r w:rsidR="00621AA7" w:rsidRPr="009A004C">
        <w:rPr>
          <w:rFonts w:hint="eastAsia"/>
          <w:b/>
          <w:bCs/>
          <w:sz w:val="21"/>
          <w:szCs w:val="21"/>
        </w:rPr>
        <w:t>의 꾸준한</w:t>
      </w:r>
      <w:r w:rsidR="003E12B5" w:rsidRPr="009A004C">
        <w:rPr>
          <w:b/>
          <w:bCs/>
          <w:sz w:val="21"/>
          <w:szCs w:val="21"/>
        </w:rPr>
        <w:t xml:space="preserve"> </w:t>
      </w:r>
      <w:r w:rsidR="003E12B5" w:rsidRPr="009A004C">
        <w:rPr>
          <w:rFonts w:hint="eastAsia"/>
          <w:b/>
          <w:bCs/>
          <w:sz w:val="21"/>
          <w:szCs w:val="21"/>
        </w:rPr>
        <w:t>선전</w:t>
      </w:r>
      <w:r w:rsidR="00873020" w:rsidRPr="009A004C">
        <w:rPr>
          <w:rFonts w:hint="eastAsia"/>
          <w:b/>
          <w:bCs/>
          <w:sz w:val="21"/>
          <w:szCs w:val="21"/>
        </w:rPr>
        <w:t xml:space="preserve"> </w:t>
      </w:r>
      <w:r w:rsidR="005E05A9" w:rsidRPr="009A004C">
        <w:rPr>
          <w:rFonts w:hint="eastAsia"/>
          <w:b/>
          <w:bCs/>
          <w:sz w:val="21"/>
          <w:szCs w:val="21"/>
        </w:rPr>
        <w:t>이어져</w:t>
      </w:r>
    </w:p>
    <w:p w14:paraId="7EBD2349" w14:textId="77777777" w:rsidR="00EF6D06" w:rsidRPr="009A004C" w:rsidRDefault="00EF6D06" w:rsidP="00646487">
      <w:pPr>
        <w:wordWrap/>
        <w:snapToGrid w:val="0"/>
        <w:ind w:right="220"/>
        <w:contextualSpacing/>
        <w:rPr>
          <w:b/>
          <w:sz w:val="18"/>
          <w:szCs w:val="18"/>
        </w:rPr>
      </w:pPr>
    </w:p>
    <w:p w14:paraId="02F3F3AF" w14:textId="0DAA4E10" w:rsidR="007B6733" w:rsidRPr="009A004C" w:rsidRDefault="00646487" w:rsidP="00646487">
      <w:pPr>
        <w:wordWrap/>
        <w:snapToGrid w:val="0"/>
        <w:ind w:right="220"/>
        <w:contextualSpacing/>
        <w:rPr>
          <w:sz w:val="20"/>
        </w:rPr>
      </w:pPr>
      <w:r w:rsidRPr="009A004C">
        <w:rPr>
          <w:rFonts w:hint="eastAsia"/>
          <w:sz w:val="20"/>
        </w:rPr>
        <w:t xml:space="preserve">르노삼성자동차(대표이사 도미닉시뇨라)는 </w:t>
      </w:r>
      <w:r w:rsidR="005863D2" w:rsidRPr="009A004C">
        <w:rPr>
          <w:rFonts w:hint="eastAsia"/>
          <w:sz w:val="20"/>
        </w:rPr>
        <w:t xml:space="preserve">지난 </w:t>
      </w:r>
      <w:r w:rsidR="00B87851" w:rsidRPr="009A004C">
        <w:rPr>
          <w:sz w:val="20"/>
        </w:rPr>
        <w:t>1</w:t>
      </w:r>
      <w:r w:rsidR="00B87851" w:rsidRPr="009A004C">
        <w:rPr>
          <w:rFonts w:hint="eastAsia"/>
          <w:sz w:val="20"/>
        </w:rPr>
        <w:t xml:space="preserve">월 내수 </w:t>
      </w:r>
      <w:r w:rsidR="000527FD" w:rsidRPr="009A004C">
        <w:rPr>
          <w:sz w:val="20"/>
        </w:rPr>
        <w:t>4,477</w:t>
      </w:r>
      <w:r w:rsidR="0003031E" w:rsidRPr="009A004C">
        <w:rPr>
          <w:rFonts w:hint="eastAsia"/>
          <w:sz w:val="20"/>
        </w:rPr>
        <w:t>대</w:t>
      </w:r>
      <w:r w:rsidR="000C22E7" w:rsidRPr="009A004C">
        <w:rPr>
          <w:rFonts w:hint="eastAsia"/>
          <w:sz w:val="20"/>
        </w:rPr>
        <w:t>,</w:t>
      </w:r>
      <w:r w:rsidR="000C22E7" w:rsidRPr="009A004C">
        <w:rPr>
          <w:sz w:val="20"/>
        </w:rPr>
        <w:t xml:space="preserve"> </w:t>
      </w:r>
      <w:r w:rsidR="0022703A" w:rsidRPr="009A004C">
        <w:rPr>
          <w:rFonts w:hint="eastAsia"/>
          <w:sz w:val="20"/>
        </w:rPr>
        <w:t xml:space="preserve">수출 </w:t>
      </w:r>
      <w:r w:rsidR="000527FD" w:rsidRPr="009A004C">
        <w:rPr>
          <w:sz w:val="20"/>
        </w:rPr>
        <w:t>8,837</w:t>
      </w:r>
      <w:r w:rsidR="000C22E7" w:rsidRPr="009A004C">
        <w:rPr>
          <w:rFonts w:hint="eastAsia"/>
          <w:sz w:val="20"/>
        </w:rPr>
        <w:t>대</w:t>
      </w:r>
      <w:r w:rsidR="002078BA" w:rsidRPr="009A004C">
        <w:rPr>
          <w:rFonts w:hint="eastAsia"/>
          <w:sz w:val="20"/>
        </w:rPr>
        <w:t>가</w:t>
      </w:r>
      <w:r w:rsidR="000C22E7" w:rsidRPr="009A004C">
        <w:rPr>
          <w:rFonts w:hint="eastAsia"/>
          <w:sz w:val="20"/>
        </w:rPr>
        <w:t xml:space="preserve"> 판매</w:t>
      </w:r>
      <w:r w:rsidR="002078BA" w:rsidRPr="009A004C">
        <w:rPr>
          <w:rFonts w:hint="eastAsia"/>
          <w:sz w:val="20"/>
        </w:rPr>
        <w:t>되며</w:t>
      </w:r>
      <w:r w:rsidR="004C294D" w:rsidRPr="009A004C">
        <w:rPr>
          <w:rFonts w:hint="eastAsia"/>
          <w:sz w:val="20"/>
        </w:rPr>
        <w:t xml:space="preserve"> </w:t>
      </w:r>
      <w:r w:rsidR="007B6733" w:rsidRPr="009A004C">
        <w:rPr>
          <w:rFonts w:hint="eastAsia"/>
          <w:sz w:val="20"/>
        </w:rPr>
        <w:t>전년 동</w:t>
      </w:r>
      <w:r w:rsidR="00764BF9">
        <w:rPr>
          <w:rFonts w:hint="eastAsia"/>
          <w:sz w:val="20"/>
        </w:rPr>
        <w:t>기</w:t>
      </w:r>
      <w:r w:rsidR="007B6733" w:rsidRPr="009A004C">
        <w:rPr>
          <w:rFonts w:hint="eastAsia"/>
          <w:sz w:val="20"/>
        </w:rPr>
        <w:t xml:space="preserve"> 대비 </w:t>
      </w:r>
      <w:r w:rsidR="00A73A4C" w:rsidRPr="009A004C">
        <w:rPr>
          <w:sz w:val="20"/>
        </w:rPr>
        <w:t>116.4</w:t>
      </w:r>
      <w:r w:rsidR="007B6733" w:rsidRPr="009A004C">
        <w:rPr>
          <w:sz w:val="20"/>
        </w:rPr>
        <w:t xml:space="preserve">% </w:t>
      </w:r>
      <w:r w:rsidR="007B6733" w:rsidRPr="009A004C">
        <w:rPr>
          <w:rFonts w:hint="eastAsia"/>
          <w:sz w:val="20"/>
        </w:rPr>
        <w:t xml:space="preserve">증가한 </w:t>
      </w:r>
      <w:r w:rsidR="004C294D" w:rsidRPr="009A004C">
        <w:rPr>
          <w:rFonts w:hint="eastAsia"/>
          <w:sz w:val="20"/>
        </w:rPr>
        <w:t xml:space="preserve">총 </w:t>
      </w:r>
      <w:r w:rsidR="00A73A4C" w:rsidRPr="009A004C">
        <w:rPr>
          <w:sz w:val="20"/>
        </w:rPr>
        <w:t>13,314</w:t>
      </w:r>
      <w:r w:rsidR="004C294D" w:rsidRPr="009A004C">
        <w:rPr>
          <w:rFonts w:hint="eastAsia"/>
          <w:sz w:val="20"/>
        </w:rPr>
        <w:t>대의 실적을 거두었다.</w:t>
      </w:r>
      <w:r w:rsidR="005863D2" w:rsidRPr="009A004C">
        <w:rPr>
          <w:rFonts w:hint="eastAsia"/>
          <w:sz w:val="20"/>
        </w:rPr>
        <w:t xml:space="preserve"> </w:t>
      </w:r>
    </w:p>
    <w:p w14:paraId="2D00A345" w14:textId="7957614B" w:rsidR="007B6733" w:rsidRPr="009A004C" w:rsidRDefault="007B6733" w:rsidP="00646487">
      <w:pPr>
        <w:wordWrap/>
        <w:snapToGrid w:val="0"/>
        <w:ind w:right="220"/>
        <w:contextualSpacing/>
        <w:rPr>
          <w:color w:val="FF0000"/>
          <w:sz w:val="20"/>
        </w:rPr>
      </w:pPr>
    </w:p>
    <w:p w14:paraId="5DB7E7A3" w14:textId="625A6761" w:rsidR="00A504A6" w:rsidRPr="009A004C" w:rsidRDefault="000C2EE9" w:rsidP="00646487">
      <w:pPr>
        <w:wordWrap/>
        <w:snapToGrid w:val="0"/>
        <w:ind w:right="220"/>
        <w:contextualSpacing/>
        <w:rPr>
          <w:sz w:val="20"/>
        </w:rPr>
      </w:pPr>
      <w:r w:rsidRPr="009A004C">
        <w:rPr>
          <w:rFonts w:hint="eastAsia"/>
          <w:sz w:val="20"/>
        </w:rPr>
        <w:t>국내 대표</w:t>
      </w:r>
      <w:r w:rsidR="00A63004" w:rsidRPr="009A004C">
        <w:rPr>
          <w:rFonts w:hint="eastAsia"/>
          <w:sz w:val="20"/>
        </w:rPr>
        <w:t xml:space="preserve"> </w:t>
      </w:r>
      <w:r w:rsidR="009E4903" w:rsidRPr="009A004C">
        <w:rPr>
          <w:rFonts w:hint="eastAsia"/>
          <w:sz w:val="20"/>
        </w:rPr>
        <w:t xml:space="preserve">중형 </w:t>
      </w:r>
      <w:r w:rsidR="009E4903" w:rsidRPr="009A004C">
        <w:rPr>
          <w:sz w:val="20"/>
        </w:rPr>
        <w:t>SUV</w:t>
      </w:r>
      <w:r w:rsidRPr="009A004C">
        <w:rPr>
          <w:rFonts w:hint="eastAsia"/>
          <w:sz w:val="20"/>
        </w:rPr>
        <w:t>로 자리</w:t>
      </w:r>
      <w:r w:rsidR="00E20353" w:rsidRPr="009A004C">
        <w:rPr>
          <w:rFonts w:hint="eastAsia"/>
          <w:sz w:val="20"/>
        </w:rPr>
        <w:t>한</w:t>
      </w:r>
      <w:r w:rsidR="009E4903" w:rsidRPr="009A004C">
        <w:rPr>
          <w:sz w:val="20"/>
        </w:rPr>
        <w:t xml:space="preserve"> </w:t>
      </w:r>
      <w:r w:rsidR="00A63004" w:rsidRPr="009A004C">
        <w:rPr>
          <w:sz w:val="20"/>
        </w:rPr>
        <w:t>QM6</w:t>
      </w:r>
      <w:r w:rsidR="00ED41D7" w:rsidRPr="009A004C">
        <w:rPr>
          <w:rFonts w:hint="eastAsia"/>
          <w:sz w:val="20"/>
        </w:rPr>
        <w:t>는</w:t>
      </w:r>
      <w:r w:rsidR="00873848" w:rsidRPr="009A004C">
        <w:rPr>
          <w:sz w:val="20"/>
        </w:rPr>
        <w:t xml:space="preserve"> </w:t>
      </w:r>
      <w:r w:rsidR="00293F5B" w:rsidRPr="009A004C">
        <w:rPr>
          <w:rFonts w:hint="eastAsia"/>
          <w:sz w:val="20"/>
        </w:rPr>
        <w:t>전년 동</w:t>
      </w:r>
      <w:r w:rsidR="00D87F9C">
        <w:rPr>
          <w:rFonts w:hint="eastAsia"/>
          <w:sz w:val="20"/>
        </w:rPr>
        <w:t>기</w:t>
      </w:r>
      <w:r w:rsidR="00293F5B" w:rsidRPr="009A004C">
        <w:rPr>
          <w:rFonts w:hint="eastAsia"/>
          <w:sz w:val="20"/>
        </w:rPr>
        <w:t xml:space="preserve"> 대비 </w:t>
      </w:r>
      <w:r w:rsidR="00293F5B" w:rsidRPr="009A004C">
        <w:rPr>
          <w:sz w:val="20"/>
        </w:rPr>
        <w:t>45.</w:t>
      </w:r>
      <w:r w:rsidR="005630C1" w:rsidRPr="009A004C">
        <w:rPr>
          <w:sz w:val="20"/>
        </w:rPr>
        <w:t xml:space="preserve">1% </w:t>
      </w:r>
      <w:r w:rsidR="005630C1" w:rsidRPr="009A004C">
        <w:rPr>
          <w:rFonts w:hint="eastAsia"/>
          <w:sz w:val="20"/>
        </w:rPr>
        <w:t xml:space="preserve">증가한 </w:t>
      </w:r>
      <w:r w:rsidR="00E62E9A" w:rsidRPr="009A004C">
        <w:rPr>
          <w:sz w:val="20"/>
        </w:rPr>
        <w:t>2,865</w:t>
      </w:r>
      <w:r w:rsidR="00873848" w:rsidRPr="009A004C">
        <w:rPr>
          <w:rFonts w:hint="eastAsia"/>
          <w:sz w:val="20"/>
        </w:rPr>
        <w:t>대</w:t>
      </w:r>
      <w:r w:rsidR="005630C1" w:rsidRPr="009A004C">
        <w:rPr>
          <w:rFonts w:hint="eastAsia"/>
          <w:sz w:val="20"/>
        </w:rPr>
        <w:t>가</w:t>
      </w:r>
      <w:r w:rsidR="00873848" w:rsidRPr="009A004C">
        <w:rPr>
          <w:rFonts w:hint="eastAsia"/>
          <w:sz w:val="20"/>
        </w:rPr>
        <w:t xml:space="preserve"> 판매되</w:t>
      </w:r>
      <w:r w:rsidR="00554434" w:rsidRPr="009A004C">
        <w:rPr>
          <w:rFonts w:hint="eastAsia"/>
          <w:sz w:val="20"/>
        </w:rPr>
        <w:t>며</w:t>
      </w:r>
      <w:r w:rsidR="00E62E9A" w:rsidRPr="009A004C">
        <w:rPr>
          <w:rFonts w:hint="eastAsia"/>
          <w:sz w:val="20"/>
        </w:rPr>
        <w:t xml:space="preserve"> </w:t>
      </w:r>
      <w:r w:rsidR="005630C1" w:rsidRPr="009A004C">
        <w:rPr>
          <w:rFonts w:hint="eastAsia"/>
          <w:sz w:val="20"/>
        </w:rPr>
        <w:t>연초</w:t>
      </w:r>
      <w:r w:rsidR="009330DC" w:rsidRPr="009A004C">
        <w:rPr>
          <w:sz w:val="20"/>
        </w:rPr>
        <w:t xml:space="preserve"> </w:t>
      </w:r>
      <w:r w:rsidR="00554434" w:rsidRPr="009A004C">
        <w:rPr>
          <w:rFonts w:hint="eastAsia"/>
          <w:sz w:val="20"/>
        </w:rPr>
        <w:t xml:space="preserve">내수 </w:t>
      </w:r>
      <w:r w:rsidR="00873848" w:rsidRPr="009A004C">
        <w:rPr>
          <w:rFonts w:hint="eastAsia"/>
          <w:sz w:val="20"/>
        </w:rPr>
        <w:t>실적을 견인했다.</w:t>
      </w:r>
      <w:r w:rsidR="00873848" w:rsidRPr="009A004C">
        <w:rPr>
          <w:sz w:val="20"/>
        </w:rPr>
        <w:t xml:space="preserve"> </w:t>
      </w:r>
      <w:r w:rsidR="00C36462" w:rsidRPr="009A004C">
        <w:rPr>
          <w:rFonts w:hint="eastAsia"/>
          <w:sz w:val="20"/>
        </w:rPr>
        <w:t>특허</w:t>
      </w:r>
      <w:r w:rsidR="00C36462" w:rsidRPr="009A004C">
        <w:rPr>
          <w:sz w:val="20"/>
        </w:rPr>
        <w:t xml:space="preserve"> </w:t>
      </w:r>
      <w:r w:rsidR="00C36462" w:rsidRPr="009A004C">
        <w:rPr>
          <w:rFonts w:hint="eastAsia"/>
          <w:sz w:val="20"/>
        </w:rPr>
        <w:t xml:space="preserve">받은 </w:t>
      </w:r>
      <w:r w:rsidR="00DD54F0" w:rsidRPr="009A004C">
        <w:rPr>
          <w:sz w:val="20"/>
        </w:rPr>
        <w:t>도넛탱크(DONUT®) 고정</w:t>
      </w:r>
      <w:r w:rsidR="004C55C0" w:rsidRPr="009A004C">
        <w:rPr>
          <w:rFonts w:hint="eastAsia"/>
          <w:sz w:val="20"/>
        </w:rPr>
        <w:t xml:space="preserve"> </w:t>
      </w:r>
      <w:r w:rsidR="00DD54F0" w:rsidRPr="009A004C">
        <w:rPr>
          <w:sz w:val="20"/>
        </w:rPr>
        <w:t>기술</w:t>
      </w:r>
      <w:r w:rsidR="00E04208" w:rsidRPr="009A004C">
        <w:rPr>
          <w:rFonts w:hint="eastAsia"/>
          <w:sz w:val="20"/>
        </w:rPr>
        <w:t>로 높은</w:t>
      </w:r>
      <w:r w:rsidR="006915D1" w:rsidRPr="009A004C">
        <w:rPr>
          <w:rFonts w:hint="eastAsia"/>
          <w:sz w:val="20"/>
        </w:rPr>
        <w:t xml:space="preserve"> </w:t>
      </w:r>
      <w:r w:rsidR="006915D1" w:rsidRPr="009A004C">
        <w:rPr>
          <w:sz w:val="20"/>
        </w:rPr>
        <w:t>안전성</w:t>
      </w:r>
      <w:r w:rsidR="00E04208" w:rsidRPr="009A004C">
        <w:rPr>
          <w:rFonts w:hint="eastAsia"/>
          <w:sz w:val="20"/>
        </w:rPr>
        <w:t>과 트렁크 공간 활용성,</w:t>
      </w:r>
      <w:r w:rsidR="006915D1" w:rsidRPr="009A004C">
        <w:rPr>
          <w:sz w:val="20"/>
        </w:rPr>
        <w:t xml:space="preserve"> 정숙성</w:t>
      </w:r>
      <w:r w:rsidR="006915D1" w:rsidRPr="009A004C">
        <w:rPr>
          <w:rFonts w:hint="eastAsia"/>
          <w:sz w:val="20"/>
        </w:rPr>
        <w:t xml:space="preserve"> </w:t>
      </w:r>
      <w:r w:rsidR="006915D1" w:rsidRPr="009A004C">
        <w:rPr>
          <w:sz w:val="20"/>
        </w:rPr>
        <w:t>등</w:t>
      </w:r>
      <w:r w:rsidR="006915D1" w:rsidRPr="009A004C">
        <w:rPr>
          <w:rFonts w:hint="eastAsia"/>
          <w:sz w:val="20"/>
        </w:rPr>
        <w:t xml:space="preserve">을 </w:t>
      </w:r>
      <w:r w:rsidR="00871730" w:rsidRPr="009A004C">
        <w:rPr>
          <w:rFonts w:hint="eastAsia"/>
          <w:sz w:val="20"/>
        </w:rPr>
        <w:t>자랑</w:t>
      </w:r>
      <w:r w:rsidR="006915D1" w:rsidRPr="009A004C">
        <w:rPr>
          <w:rFonts w:hint="eastAsia"/>
          <w:sz w:val="20"/>
        </w:rPr>
        <w:t xml:space="preserve">하는 </w:t>
      </w:r>
      <w:r w:rsidR="00917B5D" w:rsidRPr="009A004C">
        <w:rPr>
          <w:rFonts w:hint="eastAsia"/>
          <w:sz w:val="20"/>
        </w:rPr>
        <w:t xml:space="preserve">국내 유일 </w:t>
      </w:r>
      <w:r w:rsidR="00917B5D" w:rsidRPr="009A004C">
        <w:rPr>
          <w:sz w:val="20"/>
        </w:rPr>
        <w:t>LPG SUV</w:t>
      </w:r>
      <w:r w:rsidR="00917B5D" w:rsidRPr="009A004C">
        <w:rPr>
          <w:rFonts w:hint="eastAsia"/>
          <w:sz w:val="20"/>
        </w:rPr>
        <w:t xml:space="preserve"> </w:t>
      </w:r>
      <w:r w:rsidR="00917B5D" w:rsidRPr="009A004C">
        <w:rPr>
          <w:sz w:val="20"/>
        </w:rPr>
        <w:t xml:space="preserve">QM6 LPe </w:t>
      </w:r>
      <w:r w:rsidR="00917B5D" w:rsidRPr="009A004C">
        <w:rPr>
          <w:rFonts w:hint="eastAsia"/>
          <w:sz w:val="20"/>
        </w:rPr>
        <w:t xml:space="preserve">모델이 </w:t>
      </w:r>
      <w:r w:rsidR="00F25E81" w:rsidRPr="009A004C">
        <w:rPr>
          <w:sz w:val="20"/>
        </w:rPr>
        <w:t>QM6</w:t>
      </w:r>
      <w:r w:rsidR="00917B5D" w:rsidRPr="009A004C">
        <w:rPr>
          <w:rFonts w:hint="eastAsia"/>
          <w:sz w:val="20"/>
        </w:rPr>
        <w:t xml:space="preserve"> 판매의 </w:t>
      </w:r>
      <w:r w:rsidR="00924D23" w:rsidRPr="009A004C">
        <w:rPr>
          <w:sz w:val="20"/>
        </w:rPr>
        <w:t>6</w:t>
      </w:r>
      <w:r w:rsidR="004F2BF3" w:rsidRPr="009A004C">
        <w:rPr>
          <w:sz w:val="20"/>
        </w:rPr>
        <w:t>0</w:t>
      </w:r>
      <w:r w:rsidR="00924D23" w:rsidRPr="009A004C">
        <w:rPr>
          <w:sz w:val="20"/>
        </w:rPr>
        <w:t>.</w:t>
      </w:r>
      <w:r w:rsidR="004F2BF3" w:rsidRPr="009A004C">
        <w:rPr>
          <w:sz w:val="20"/>
        </w:rPr>
        <w:t>8</w:t>
      </w:r>
      <w:r w:rsidR="00924D23" w:rsidRPr="009A004C">
        <w:rPr>
          <w:sz w:val="20"/>
        </w:rPr>
        <w:t>%(</w:t>
      </w:r>
      <w:r w:rsidR="004F2BF3" w:rsidRPr="009A004C">
        <w:rPr>
          <w:sz w:val="20"/>
        </w:rPr>
        <w:t>1,743</w:t>
      </w:r>
      <w:r w:rsidR="00924D23" w:rsidRPr="009A004C">
        <w:rPr>
          <w:rFonts w:hint="eastAsia"/>
          <w:sz w:val="20"/>
        </w:rPr>
        <w:t>대)를 차지했</w:t>
      </w:r>
      <w:r w:rsidR="008F1123" w:rsidRPr="009A004C">
        <w:rPr>
          <w:rFonts w:hint="eastAsia"/>
          <w:sz w:val="20"/>
        </w:rPr>
        <w:t>고,</w:t>
      </w:r>
      <w:r w:rsidR="008F1123" w:rsidRPr="009A004C">
        <w:rPr>
          <w:sz w:val="20"/>
        </w:rPr>
        <w:t xml:space="preserve"> </w:t>
      </w:r>
      <w:r w:rsidR="008F1123" w:rsidRPr="009A004C">
        <w:rPr>
          <w:rFonts w:hint="eastAsia"/>
          <w:sz w:val="20"/>
        </w:rPr>
        <w:t xml:space="preserve">가솔린 </w:t>
      </w:r>
      <w:r w:rsidR="008F1123" w:rsidRPr="009A004C">
        <w:rPr>
          <w:sz w:val="20"/>
        </w:rPr>
        <w:t xml:space="preserve">GDe </w:t>
      </w:r>
      <w:r w:rsidR="008F1123" w:rsidRPr="009A004C">
        <w:rPr>
          <w:rFonts w:hint="eastAsia"/>
          <w:sz w:val="20"/>
        </w:rPr>
        <w:t xml:space="preserve">모델이 </w:t>
      </w:r>
      <w:r w:rsidR="00F01B61" w:rsidRPr="009A004C">
        <w:rPr>
          <w:sz w:val="20"/>
        </w:rPr>
        <w:t>38.9</w:t>
      </w:r>
      <w:r w:rsidR="00DE31F8" w:rsidRPr="009A004C">
        <w:rPr>
          <w:sz w:val="20"/>
        </w:rPr>
        <w:t>%</w:t>
      </w:r>
      <w:r w:rsidR="00F01B61" w:rsidRPr="009A004C">
        <w:rPr>
          <w:sz w:val="20"/>
        </w:rPr>
        <w:t>(1,114</w:t>
      </w:r>
      <w:r w:rsidR="00F01B61" w:rsidRPr="009A004C">
        <w:rPr>
          <w:rFonts w:hint="eastAsia"/>
          <w:sz w:val="20"/>
        </w:rPr>
        <w:t>대</w:t>
      </w:r>
      <w:r w:rsidR="00CB542F" w:rsidRPr="009A004C">
        <w:rPr>
          <w:rFonts w:hint="eastAsia"/>
          <w:sz w:val="20"/>
        </w:rPr>
        <w:t>)</w:t>
      </w:r>
      <w:r w:rsidR="00F01B61" w:rsidRPr="009A004C">
        <w:rPr>
          <w:rFonts w:hint="eastAsia"/>
          <w:sz w:val="20"/>
        </w:rPr>
        <w:t>로 뒤를 이었</w:t>
      </w:r>
      <w:r w:rsidR="00924D23" w:rsidRPr="009A004C">
        <w:rPr>
          <w:rFonts w:hint="eastAsia"/>
          <w:sz w:val="20"/>
        </w:rPr>
        <w:t>다.</w:t>
      </w:r>
      <w:r w:rsidR="008F1123" w:rsidRPr="009A004C">
        <w:rPr>
          <w:sz w:val="20"/>
        </w:rPr>
        <w:t xml:space="preserve"> </w:t>
      </w:r>
      <w:r w:rsidR="00FA258A" w:rsidRPr="009A004C">
        <w:rPr>
          <w:rFonts w:hint="eastAsia"/>
          <w:sz w:val="20"/>
        </w:rPr>
        <w:t xml:space="preserve">트림 별로는 </w:t>
      </w:r>
      <w:r w:rsidR="005F46BF" w:rsidRPr="009A004C">
        <w:rPr>
          <w:rFonts w:hint="eastAsia"/>
          <w:sz w:val="20"/>
        </w:rPr>
        <w:t xml:space="preserve">상위 트림인 </w:t>
      </w:r>
      <w:r w:rsidR="00FA258A" w:rsidRPr="009A004C">
        <w:rPr>
          <w:sz w:val="20"/>
        </w:rPr>
        <w:t xml:space="preserve">RE </w:t>
      </w:r>
      <w:r w:rsidR="00FA258A" w:rsidRPr="009A004C">
        <w:rPr>
          <w:rFonts w:hint="eastAsia"/>
          <w:sz w:val="20"/>
        </w:rPr>
        <w:t>시그니처</w:t>
      </w:r>
      <w:r w:rsidR="00B052F0" w:rsidRPr="009A004C">
        <w:rPr>
          <w:rFonts w:hint="eastAsia"/>
          <w:sz w:val="20"/>
        </w:rPr>
        <w:t>와 프리미에르</w:t>
      </w:r>
      <w:r w:rsidR="00FA258A" w:rsidRPr="009A004C">
        <w:rPr>
          <w:rFonts w:hint="eastAsia"/>
          <w:sz w:val="20"/>
        </w:rPr>
        <w:t xml:space="preserve">가 </w:t>
      </w:r>
      <w:r w:rsidR="00944B35" w:rsidRPr="009A004C">
        <w:rPr>
          <w:rFonts w:hint="eastAsia"/>
          <w:sz w:val="20"/>
        </w:rPr>
        <w:t>Q</w:t>
      </w:r>
      <w:r w:rsidR="00944B35" w:rsidRPr="009A004C">
        <w:rPr>
          <w:sz w:val="20"/>
        </w:rPr>
        <w:t xml:space="preserve">M6 </w:t>
      </w:r>
      <w:r w:rsidR="00944B35" w:rsidRPr="009A004C">
        <w:rPr>
          <w:rFonts w:hint="eastAsia"/>
          <w:sz w:val="20"/>
        </w:rPr>
        <w:t xml:space="preserve">전체 판매의 </w:t>
      </w:r>
      <w:r w:rsidR="00944B35" w:rsidRPr="009A004C">
        <w:rPr>
          <w:sz w:val="20"/>
        </w:rPr>
        <w:t>67.4</w:t>
      </w:r>
      <w:r w:rsidR="00B052F0" w:rsidRPr="009A004C">
        <w:rPr>
          <w:sz w:val="20"/>
        </w:rPr>
        <w:t>%(1,</w:t>
      </w:r>
      <w:r w:rsidR="00944B35" w:rsidRPr="009A004C">
        <w:rPr>
          <w:sz w:val="20"/>
        </w:rPr>
        <w:t>931</w:t>
      </w:r>
      <w:r w:rsidR="00B052F0" w:rsidRPr="009A004C">
        <w:rPr>
          <w:rFonts w:hint="eastAsia"/>
          <w:sz w:val="20"/>
        </w:rPr>
        <w:t>대)</w:t>
      </w:r>
      <w:r w:rsidR="00944B35" w:rsidRPr="009A004C">
        <w:rPr>
          <w:rFonts w:hint="eastAsia"/>
          <w:sz w:val="20"/>
        </w:rPr>
        <w:t>를 차지하며,</w:t>
      </w:r>
      <w:r w:rsidR="00944B35" w:rsidRPr="009A004C">
        <w:rPr>
          <w:sz w:val="20"/>
        </w:rPr>
        <w:t xml:space="preserve"> </w:t>
      </w:r>
      <w:r w:rsidR="00BA3BC6" w:rsidRPr="009A004C">
        <w:rPr>
          <w:rFonts w:hint="eastAsia"/>
          <w:sz w:val="20"/>
        </w:rPr>
        <w:t xml:space="preserve">고급 사양 모델들이 소비자들로부터 </w:t>
      </w:r>
      <w:r w:rsidR="00611BBA" w:rsidRPr="009A004C">
        <w:rPr>
          <w:rFonts w:hint="eastAsia"/>
          <w:sz w:val="20"/>
        </w:rPr>
        <w:t>많은 선택을 받았</w:t>
      </w:r>
      <w:r w:rsidR="00BA3BC6" w:rsidRPr="009A004C">
        <w:rPr>
          <w:rFonts w:hint="eastAsia"/>
          <w:sz w:val="20"/>
        </w:rPr>
        <w:t>다.</w:t>
      </w:r>
      <w:r w:rsidR="00BA3BC6" w:rsidRPr="009A004C">
        <w:rPr>
          <w:sz w:val="20"/>
        </w:rPr>
        <w:t xml:space="preserve"> </w:t>
      </w:r>
    </w:p>
    <w:p w14:paraId="4E5D8271" w14:textId="66E971DB" w:rsidR="00E717B5" w:rsidRPr="009A004C" w:rsidRDefault="00E717B5" w:rsidP="00E717B5">
      <w:pPr>
        <w:wordWrap/>
        <w:snapToGrid w:val="0"/>
        <w:ind w:right="220"/>
        <w:contextualSpacing/>
        <w:rPr>
          <w:color w:val="FF0000"/>
          <w:sz w:val="20"/>
        </w:rPr>
      </w:pPr>
    </w:p>
    <w:p w14:paraId="4BC2DEB0" w14:textId="7EC3DABE" w:rsidR="00E717B5" w:rsidRPr="009A004C" w:rsidRDefault="008F48E6" w:rsidP="00FA32EB">
      <w:pPr>
        <w:wordWrap/>
        <w:snapToGrid w:val="0"/>
        <w:ind w:right="220"/>
        <w:contextualSpacing/>
        <w:rPr>
          <w:sz w:val="20"/>
        </w:rPr>
      </w:pPr>
      <w:r w:rsidRPr="009A004C">
        <w:rPr>
          <w:rFonts w:hint="eastAsia"/>
          <w:sz w:val="20"/>
        </w:rPr>
        <w:t xml:space="preserve">유럽 시장을 중심으로 </w:t>
      </w:r>
      <w:r w:rsidR="00246618" w:rsidRPr="009A004C">
        <w:rPr>
          <w:rFonts w:hint="eastAsia"/>
          <w:sz w:val="20"/>
        </w:rPr>
        <w:t>흥행</w:t>
      </w:r>
      <w:r w:rsidR="00175463" w:rsidRPr="009A004C">
        <w:rPr>
          <w:rFonts w:hint="eastAsia"/>
          <w:sz w:val="20"/>
        </w:rPr>
        <w:t xml:space="preserve"> </w:t>
      </w:r>
      <w:r w:rsidR="00246618" w:rsidRPr="009A004C">
        <w:rPr>
          <w:rFonts w:hint="eastAsia"/>
          <w:sz w:val="20"/>
        </w:rPr>
        <w:t xml:space="preserve">가도를 달리고 </w:t>
      </w:r>
      <w:r w:rsidR="00AB5A63" w:rsidRPr="009A004C">
        <w:rPr>
          <w:rFonts w:hint="eastAsia"/>
          <w:sz w:val="20"/>
        </w:rPr>
        <w:t xml:space="preserve">있는 </w:t>
      </w:r>
      <w:r w:rsidR="00AB5A63" w:rsidRPr="009A004C">
        <w:rPr>
          <w:sz w:val="20"/>
        </w:rPr>
        <w:t>XM3</w:t>
      </w:r>
      <w:r w:rsidR="00D77C30" w:rsidRPr="009A004C">
        <w:rPr>
          <w:rFonts w:hint="eastAsia"/>
          <w:sz w:val="20"/>
        </w:rPr>
        <w:t>는</w:t>
      </w:r>
      <w:r w:rsidR="00AB5A63" w:rsidRPr="009A004C">
        <w:rPr>
          <w:rFonts w:hint="eastAsia"/>
          <w:sz w:val="20"/>
        </w:rPr>
        <w:t xml:space="preserve"> 전년 동</w:t>
      </w:r>
      <w:r w:rsidR="00D87F9C">
        <w:rPr>
          <w:rFonts w:hint="eastAsia"/>
          <w:sz w:val="20"/>
        </w:rPr>
        <w:t>기</w:t>
      </w:r>
      <w:r w:rsidR="00AB5A63" w:rsidRPr="009A004C">
        <w:rPr>
          <w:rFonts w:hint="eastAsia"/>
          <w:sz w:val="20"/>
        </w:rPr>
        <w:t xml:space="preserve"> 대비 </w:t>
      </w:r>
      <w:r w:rsidR="00AB5A63" w:rsidRPr="009A004C">
        <w:rPr>
          <w:sz w:val="20"/>
        </w:rPr>
        <w:t xml:space="preserve">23.3% </w:t>
      </w:r>
      <w:r w:rsidR="00AB5A63" w:rsidRPr="009A004C">
        <w:rPr>
          <w:rFonts w:hint="eastAsia"/>
          <w:sz w:val="20"/>
        </w:rPr>
        <w:t xml:space="preserve">증가한 </w:t>
      </w:r>
      <w:r w:rsidR="00AB5A63" w:rsidRPr="009A004C">
        <w:rPr>
          <w:sz w:val="20"/>
        </w:rPr>
        <w:t>1,</w:t>
      </w:r>
      <w:r w:rsidR="004938B9" w:rsidRPr="009A004C">
        <w:rPr>
          <w:sz w:val="20"/>
        </w:rPr>
        <w:t>418</w:t>
      </w:r>
      <w:r w:rsidR="00AB5A63" w:rsidRPr="009A004C">
        <w:rPr>
          <w:rFonts w:hint="eastAsia"/>
          <w:sz w:val="20"/>
        </w:rPr>
        <w:t>대가 판매되</w:t>
      </w:r>
      <w:r w:rsidR="004938B9" w:rsidRPr="009A004C">
        <w:rPr>
          <w:rFonts w:hint="eastAsia"/>
          <w:sz w:val="20"/>
        </w:rPr>
        <w:t>며</w:t>
      </w:r>
      <w:r w:rsidR="004938B9" w:rsidRPr="009A004C">
        <w:rPr>
          <w:sz w:val="20"/>
        </w:rPr>
        <w:t xml:space="preserve"> </w:t>
      </w:r>
      <w:r w:rsidR="004938B9" w:rsidRPr="009A004C">
        <w:rPr>
          <w:rFonts w:hint="eastAsia"/>
          <w:sz w:val="20"/>
        </w:rPr>
        <w:t>내수 시장에서</w:t>
      </w:r>
      <w:r w:rsidR="00D77C30" w:rsidRPr="009A004C">
        <w:rPr>
          <w:rFonts w:hint="eastAsia"/>
          <w:sz w:val="20"/>
        </w:rPr>
        <w:t>도 좋은 흐름을 이어갔다.</w:t>
      </w:r>
      <w:r w:rsidR="00D77C30" w:rsidRPr="009A004C">
        <w:rPr>
          <w:sz w:val="20"/>
        </w:rPr>
        <w:t xml:space="preserve"> </w:t>
      </w:r>
      <w:r w:rsidR="004A5B5B" w:rsidRPr="009A004C">
        <w:rPr>
          <w:rFonts w:hint="eastAsia"/>
          <w:sz w:val="20"/>
        </w:rPr>
        <w:t xml:space="preserve">트림 별로는 </w:t>
      </w:r>
      <w:r w:rsidR="00542EBD" w:rsidRPr="009A004C">
        <w:rPr>
          <w:rFonts w:hint="eastAsia"/>
          <w:sz w:val="20"/>
        </w:rPr>
        <w:t>고급</w:t>
      </w:r>
      <w:r w:rsidR="0030246A" w:rsidRPr="009A004C">
        <w:rPr>
          <w:rFonts w:hint="eastAsia"/>
          <w:sz w:val="20"/>
        </w:rPr>
        <w:t xml:space="preserve"> 사양의</w:t>
      </w:r>
      <w:r w:rsidR="00DF7B3D" w:rsidRPr="009A004C">
        <w:rPr>
          <w:rFonts w:hint="eastAsia"/>
          <w:sz w:val="20"/>
        </w:rPr>
        <w:t xml:space="preserve"> </w:t>
      </w:r>
      <w:r w:rsidR="00212CC3" w:rsidRPr="009A004C">
        <w:rPr>
          <w:rFonts w:hint="eastAsia"/>
          <w:sz w:val="20"/>
        </w:rPr>
        <w:t>R</w:t>
      </w:r>
      <w:r w:rsidR="00212CC3" w:rsidRPr="009A004C">
        <w:rPr>
          <w:sz w:val="20"/>
        </w:rPr>
        <w:t xml:space="preserve">E </w:t>
      </w:r>
      <w:r w:rsidR="00D76A5A" w:rsidRPr="009A004C">
        <w:rPr>
          <w:rFonts w:hint="eastAsia"/>
          <w:sz w:val="20"/>
        </w:rPr>
        <w:t>및 R</w:t>
      </w:r>
      <w:r w:rsidR="00D76A5A" w:rsidRPr="009A004C">
        <w:rPr>
          <w:sz w:val="20"/>
        </w:rPr>
        <w:t xml:space="preserve">E </w:t>
      </w:r>
      <w:r w:rsidR="00D76A5A" w:rsidRPr="009A004C">
        <w:rPr>
          <w:rFonts w:hint="eastAsia"/>
          <w:sz w:val="20"/>
        </w:rPr>
        <w:t xml:space="preserve">시그니처 </w:t>
      </w:r>
      <w:r w:rsidR="00047BBB" w:rsidRPr="009A004C">
        <w:rPr>
          <w:rFonts w:hint="eastAsia"/>
          <w:sz w:val="20"/>
        </w:rPr>
        <w:t>모델</w:t>
      </w:r>
      <w:r w:rsidR="00212CC3" w:rsidRPr="009A004C">
        <w:rPr>
          <w:rFonts w:hint="eastAsia"/>
          <w:sz w:val="20"/>
        </w:rPr>
        <w:t xml:space="preserve">이 </w:t>
      </w:r>
      <w:r w:rsidR="00D76A5A" w:rsidRPr="009A004C">
        <w:rPr>
          <w:sz w:val="20"/>
        </w:rPr>
        <w:t>XM3</w:t>
      </w:r>
      <w:r w:rsidR="00D76A5A" w:rsidRPr="009A004C">
        <w:rPr>
          <w:rFonts w:hint="eastAsia"/>
          <w:sz w:val="20"/>
        </w:rPr>
        <w:t xml:space="preserve"> 판매의 </w:t>
      </w:r>
      <w:r w:rsidR="00DB64C3" w:rsidRPr="009A004C">
        <w:rPr>
          <w:sz w:val="20"/>
        </w:rPr>
        <w:t>90</w:t>
      </w:r>
      <w:r w:rsidR="00A834B8" w:rsidRPr="009A004C">
        <w:rPr>
          <w:sz w:val="20"/>
        </w:rPr>
        <w:t>%</w:t>
      </w:r>
      <w:r w:rsidR="00DB64C3" w:rsidRPr="009A004C">
        <w:rPr>
          <w:sz w:val="20"/>
        </w:rPr>
        <w:t xml:space="preserve"> </w:t>
      </w:r>
      <w:r w:rsidR="00DB64C3" w:rsidRPr="009A004C">
        <w:rPr>
          <w:rFonts w:hint="eastAsia"/>
          <w:sz w:val="20"/>
        </w:rPr>
        <w:t>이상을</w:t>
      </w:r>
      <w:r w:rsidR="004A5B5B" w:rsidRPr="009A004C">
        <w:rPr>
          <w:rFonts w:hint="eastAsia"/>
          <w:sz w:val="20"/>
        </w:rPr>
        <w:t xml:space="preserve"> 차지했다.</w:t>
      </w:r>
      <w:r w:rsidR="004A5B5B" w:rsidRPr="009A004C">
        <w:rPr>
          <w:sz w:val="20"/>
        </w:rPr>
        <w:t xml:space="preserve"> </w:t>
      </w:r>
      <w:r w:rsidR="00D714AE" w:rsidRPr="009A004C">
        <w:rPr>
          <w:rFonts w:hint="eastAsia"/>
          <w:sz w:val="20"/>
        </w:rPr>
        <w:t xml:space="preserve">현재 </w:t>
      </w:r>
      <w:r w:rsidR="00D714AE" w:rsidRPr="009A004C">
        <w:rPr>
          <w:sz w:val="20"/>
        </w:rPr>
        <w:t>XM3</w:t>
      </w:r>
      <w:r w:rsidR="00D714AE" w:rsidRPr="009A004C">
        <w:rPr>
          <w:rFonts w:hint="eastAsia"/>
          <w:sz w:val="20"/>
        </w:rPr>
        <w:t xml:space="preserve">는 </w:t>
      </w:r>
      <w:r w:rsidR="00141F96" w:rsidRPr="009A004C">
        <w:rPr>
          <w:rFonts w:hint="eastAsia"/>
          <w:sz w:val="20"/>
        </w:rPr>
        <w:t xml:space="preserve">신규 계약 고객의 </w:t>
      </w:r>
      <w:r w:rsidR="0007713F" w:rsidRPr="009A004C">
        <w:rPr>
          <w:rFonts w:hint="eastAsia"/>
          <w:sz w:val="20"/>
        </w:rPr>
        <w:t>출고 지연을 최소</w:t>
      </w:r>
      <w:r w:rsidR="00141F96" w:rsidRPr="009A004C">
        <w:rPr>
          <w:rFonts w:hint="eastAsia"/>
          <w:sz w:val="20"/>
        </w:rPr>
        <w:t>화</w:t>
      </w:r>
      <w:r w:rsidR="0007713F" w:rsidRPr="009A004C">
        <w:rPr>
          <w:rFonts w:hint="eastAsia"/>
          <w:sz w:val="20"/>
        </w:rPr>
        <w:t>하기 위해</w:t>
      </w:r>
      <w:r w:rsidR="00B250AC" w:rsidRPr="009A004C">
        <w:rPr>
          <w:rFonts w:hint="eastAsia"/>
          <w:sz w:val="20"/>
        </w:rPr>
        <w:t xml:space="preserve"> </w:t>
      </w:r>
      <w:r w:rsidR="007B3594" w:rsidRPr="009A004C">
        <w:rPr>
          <w:sz w:val="20"/>
        </w:rPr>
        <w:t xml:space="preserve">3월 출시 예정인 2023년형 모델에 대한 예약을 </w:t>
      </w:r>
      <w:r w:rsidR="00D714AE" w:rsidRPr="009A004C">
        <w:rPr>
          <w:rFonts w:hint="eastAsia"/>
          <w:sz w:val="20"/>
        </w:rPr>
        <w:t>진행 중이</w:t>
      </w:r>
      <w:r w:rsidR="007B3594" w:rsidRPr="009A004C">
        <w:rPr>
          <w:sz w:val="20"/>
        </w:rPr>
        <w:t>다.</w:t>
      </w:r>
      <w:r w:rsidR="00D809AA" w:rsidRPr="009A004C">
        <w:rPr>
          <w:sz w:val="20"/>
        </w:rPr>
        <w:t xml:space="preserve"> </w:t>
      </w:r>
      <w:r w:rsidR="00856901" w:rsidRPr="009A004C">
        <w:rPr>
          <w:sz w:val="20"/>
        </w:rPr>
        <w:t xml:space="preserve">2023년형 XM3 예약 고객 </w:t>
      </w:r>
      <w:r w:rsidR="00856901" w:rsidRPr="009A004C">
        <w:rPr>
          <w:rFonts w:hint="eastAsia"/>
          <w:sz w:val="20"/>
        </w:rPr>
        <w:t xml:space="preserve">중 </w:t>
      </w:r>
      <w:r w:rsidR="00856901" w:rsidRPr="009A004C">
        <w:rPr>
          <w:sz w:val="20"/>
        </w:rPr>
        <w:t>3천 명</w:t>
      </w:r>
      <w:r w:rsidR="00856901" w:rsidRPr="009A004C">
        <w:rPr>
          <w:rFonts w:hint="eastAsia"/>
          <w:sz w:val="20"/>
        </w:rPr>
        <w:t>에게</w:t>
      </w:r>
      <w:r w:rsidR="00584871" w:rsidRPr="009A004C">
        <w:rPr>
          <w:rFonts w:hint="eastAsia"/>
          <w:sz w:val="20"/>
        </w:rPr>
        <w:t>는</w:t>
      </w:r>
      <w:r w:rsidR="00856901" w:rsidRPr="009A004C">
        <w:rPr>
          <w:sz w:val="20"/>
        </w:rPr>
        <w:t xml:space="preserve"> </w:t>
      </w:r>
      <w:r w:rsidR="00160739" w:rsidRPr="009A004C">
        <w:rPr>
          <w:sz w:val="20"/>
        </w:rPr>
        <w:t xml:space="preserve">XM3 </w:t>
      </w:r>
      <w:r w:rsidR="00856901" w:rsidRPr="009A004C">
        <w:rPr>
          <w:sz w:val="20"/>
        </w:rPr>
        <w:t xml:space="preserve">안전지원 콜 서비스 </w:t>
      </w:r>
      <w:r w:rsidR="00584871" w:rsidRPr="009A004C">
        <w:rPr>
          <w:rFonts w:hint="eastAsia"/>
          <w:sz w:val="20"/>
        </w:rPr>
        <w:t xml:space="preserve">신규 </w:t>
      </w:r>
      <w:r w:rsidR="00160739" w:rsidRPr="009A004C">
        <w:rPr>
          <w:rFonts w:hint="eastAsia"/>
          <w:sz w:val="20"/>
        </w:rPr>
        <w:t>런칭</w:t>
      </w:r>
      <w:r w:rsidR="00856901" w:rsidRPr="009A004C">
        <w:rPr>
          <w:sz w:val="20"/>
        </w:rPr>
        <w:t xml:space="preserve"> 기념</w:t>
      </w:r>
      <w:r w:rsidR="00584871" w:rsidRPr="009A004C">
        <w:rPr>
          <w:rFonts w:hint="eastAsia"/>
          <w:sz w:val="20"/>
        </w:rPr>
        <w:t>으로</w:t>
      </w:r>
      <w:r w:rsidR="00856901" w:rsidRPr="009A004C">
        <w:rPr>
          <w:sz w:val="20"/>
        </w:rPr>
        <w:t xml:space="preserve"> </w:t>
      </w:r>
      <w:r w:rsidR="00B40D17" w:rsidRPr="009A004C">
        <w:rPr>
          <w:rFonts w:hint="eastAsia"/>
          <w:sz w:val="20"/>
        </w:rPr>
        <w:t xml:space="preserve">차량 안에서 </w:t>
      </w:r>
      <w:r w:rsidR="008D7643" w:rsidRPr="009A004C">
        <w:rPr>
          <w:rFonts w:hint="eastAsia"/>
          <w:sz w:val="20"/>
        </w:rPr>
        <w:t>주유소</w:t>
      </w:r>
      <w:r w:rsidR="008D7643" w:rsidRPr="009A004C">
        <w:rPr>
          <w:sz w:val="20"/>
        </w:rPr>
        <w:t xml:space="preserve">, </w:t>
      </w:r>
      <w:r w:rsidR="00160739" w:rsidRPr="009A004C">
        <w:rPr>
          <w:sz w:val="20"/>
        </w:rPr>
        <w:t xml:space="preserve">편의점, </w:t>
      </w:r>
      <w:r w:rsidR="008D7643" w:rsidRPr="009A004C">
        <w:rPr>
          <w:sz w:val="20"/>
        </w:rPr>
        <w:t>카페</w:t>
      </w:r>
      <w:r w:rsidR="00160739" w:rsidRPr="009A004C">
        <w:rPr>
          <w:rFonts w:hint="eastAsia"/>
          <w:sz w:val="20"/>
        </w:rPr>
        <w:t>,</w:t>
      </w:r>
      <w:r w:rsidR="008D7643" w:rsidRPr="009A004C">
        <w:rPr>
          <w:sz w:val="20"/>
        </w:rPr>
        <w:t xml:space="preserve"> 식당 등</w:t>
      </w:r>
      <w:r w:rsidR="00B40D17" w:rsidRPr="009A004C">
        <w:rPr>
          <w:rFonts w:hint="eastAsia"/>
          <w:sz w:val="20"/>
        </w:rPr>
        <w:t>의</w:t>
      </w:r>
      <w:r w:rsidR="008D7643" w:rsidRPr="009A004C">
        <w:rPr>
          <w:sz w:val="20"/>
        </w:rPr>
        <w:t xml:space="preserve"> 상품을 주문</w:t>
      </w:r>
      <w:r w:rsidR="00EC5AAE" w:rsidRPr="009A004C">
        <w:rPr>
          <w:rFonts w:hint="eastAsia"/>
          <w:sz w:val="20"/>
        </w:rPr>
        <w:t>∙결재</w:t>
      </w:r>
      <w:r w:rsidR="00B40D17" w:rsidRPr="009A004C">
        <w:rPr>
          <w:rFonts w:hint="eastAsia"/>
          <w:sz w:val="20"/>
        </w:rPr>
        <w:t>하고 수령</w:t>
      </w:r>
      <w:r w:rsidR="008D7643" w:rsidRPr="009A004C">
        <w:rPr>
          <w:sz w:val="20"/>
        </w:rPr>
        <w:t>할 수 있는</w:t>
      </w:r>
      <w:r w:rsidR="00B40D17" w:rsidRPr="009A004C">
        <w:rPr>
          <w:rFonts w:hint="eastAsia"/>
          <w:sz w:val="20"/>
        </w:rPr>
        <w:t xml:space="preserve"> </w:t>
      </w:r>
      <w:r w:rsidR="00096064" w:rsidRPr="009A004C">
        <w:rPr>
          <w:sz w:val="20"/>
        </w:rPr>
        <w:t>10만원 상당의 인카페이먼트 쿠폰</w:t>
      </w:r>
      <w:r w:rsidR="00747C47" w:rsidRPr="009A004C">
        <w:rPr>
          <w:rFonts w:hint="eastAsia"/>
          <w:sz w:val="20"/>
        </w:rPr>
        <w:t>을</w:t>
      </w:r>
      <w:r w:rsidR="00066C7C" w:rsidRPr="009A004C">
        <w:rPr>
          <w:rFonts w:hint="eastAsia"/>
          <w:sz w:val="20"/>
        </w:rPr>
        <w:t xml:space="preserve"> 증정</w:t>
      </w:r>
      <w:r w:rsidR="00747C47" w:rsidRPr="009A004C">
        <w:rPr>
          <w:rFonts w:hint="eastAsia"/>
          <w:sz w:val="20"/>
        </w:rPr>
        <w:t>하</w:t>
      </w:r>
      <w:r w:rsidR="00CF7886" w:rsidRPr="009A004C">
        <w:rPr>
          <w:rFonts w:hint="eastAsia"/>
          <w:sz w:val="20"/>
        </w:rPr>
        <w:t>고 있</w:t>
      </w:r>
      <w:r w:rsidR="00856901" w:rsidRPr="009A004C">
        <w:rPr>
          <w:sz w:val="20"/>
        </w:rPr>
        <w:t>다.</w:t>
      </w:r>
    </w:p>
    <w:p w14:paraId="0DE5D12B" w14:textId="589D7AD8" w:rsidR="00E717B5" w:rsidRPr="009A004C" w:rsidRDefault="00E717B5" w:rsidP="00E717B5">
      <w:pPr>
        <w:wordWrap/>
        <w:snapToGrid w:val="0"/>
        <w:ind w:right="220"/>
        <w:contextualSpacing/>
        <w:rPr>
          <w:sz w:val="20"/>
        </w:rPr>
      </w:pPr>
    </w:p>
    <w:p w14:paraId="2C7E9074" w14:textId="6D20D4E9" w:rsidR="00B25793" w:rsidRPr="009A004C" w:rsidRDefault="008D1266" w:rsidP="00E717B5">
      <w:pPr>
        <w:wordWrap/>
        <w:snapToGrid w:val="0"/>
        <w:ind w:right="220"/>
        <w:contextualSpacing/>
        <w:rPr>
          <w:sz w:val="20"/>
        </w:rPr>
      </w:pPr>
      <w:r w:rsidRPr="009A004C">
        <w:rPr>
          <w:rFonts w:hint="eastAsia"/>
          <w:sz w:val="20"/>
        </w:rPr>
        <w:t xml:space="preserve">한층 더 업그레이드된 </w:t>
      </w:r>
      <w:r w:rsidR="001B45F3" w:rsidRPr="009A004C">
        <w:rPr>
          <w:rFonts w:hint="eastAsia"/>
          <w:sz w:val="20"/>
        </w:rPr>
        <w:t xml:space="preserve">중형 세단 </w:t>
      </w:r>
      <w:r w:rsidR="001B45F3" w:rsidRPr="009A004C">
        <w:rPr>
          <w:sz w:val="20"/>
        </w:rPr>
        <w:t>SM6</w:t>
      </w:r>
      <w:r w:rsidR="001B45F3" w:rsidRPr="009A004C">
        <w:rPr>
          <w:rFonts w:hint="eastAsia"/>
          <w:sz w:val="20"/>
        </w:rPr>
        <w:t>는</w:t>
      </w:r>
      <w:r w:rsidR="007F013A" w:rsidRPr="009A004C">
        <w:rPr>
          <w:rFonts w:hint="eastAsia"/>
          <w:sz w:val="20"/>
        </w:rPr>
        <w:t xml:space="preserve"> 지난</w:t>
      </w:r>
      <w:r w:rsidR="007F013A" w:rsidRPr="009A004C">
        <w:rPr>
          <w:sz w:val="20"/>
        </w:rPr>
        <w:t xml:space="preserve"> 해 10월 2022년형 모델 출시 이후</w:t>
      </w:r>
      <w:r w:rsidR="001B45F3" w:rsidRPr="009A004C">
        <w:rPr>
          <w:rFonts w:hint="eastAsia"/>
          <w:sz w:val="20"/>
        </w:rPr>
        <w:t xml:space="preserve"> </w:t>
      </w:r>
      <w:r w:rsidR="00E1727F" w:rsidRPr="009A004C">
        <w:rPr>
          <w:rFonts w:hint="eastAsia"/>
          <w:sz w:val="20"/>
        </w:rPr>
        <w:t xml:space="preserve">지속적인 판매 증가세에도 불구하고 </w:t>
      </w:r>
      <w:r w:rsidR="006C32CB">
        <w:rPr>
          <w:rFonts w:hint="eastAsia"/>
          <w:sz w:val="20"/>
        </w:rPr>
        <w:t xml:space="preserve">연초 </w:t>
      </w:r>
      <w:r w:rsidR="00670D6F" w:rsidRPr="009A004C">
        <w:rPr>
          <w:rFonts w:hint="eastAsia"/>
          <w:sz w:val="20"/>
        </w:rPr>
        <w:t xml:space="preserve">일시적인 부품 수급 </w:t>
      </w:r>
      <w:r w:rsidR="00614F90">
        <w:rPr>
          <w:rFonts w:hint="eastAsia"/>
          <w:sz w:val="20"/>
        </w:rPr>
        <w:t xml:space="preserve">문제 </w:t>
      </w:r>
      <w:r w:rsidR="00EF44EE" w:rsidRPr="009A004C">
        <w:rPr>
          <w:rFonts w:hint="eastAsia"/>
          <w:sz w:val="20"/>
        </w:rPr>
        <w:t xml:space="preserve">여파로 </w:t>
      </w:r>
      <w:r w:rsidR="006A1E27" w:rsidRPr="009A004C">
        <w:rPr>
          <w:rFonts w:hint="eastAsia"/>
          <w:sz w:val="20"/>
        </w:rPr>
        <w:t>인</w:t>
      </w:r>
      <w:r w:rsidR="00EB792F" w:rsidRPr="009A004C">
        <w:rPr>
          <w:rFonts w:hint="eastAsia"/>
          <w:sz w:val="20"/>
        </w:rPr>
        <w:t>해</w:t>
      </w:r>
      <w:r w:rsidR="006A1E27" w:rsidRPr="009A004C">
        <w:rPr>
          <w:rFonts w:hint="eastAsia"/>
          <w:sz w:val="20"/>
        </w:rPr>
        <w:t xml:space="preserve"> </w:t>
      </w:r>
      <w:r w:rsidR="0020231C" w:rsidRPr="009A004C">
        <w:rPr>
          <w:rFonts w:hint="eastAsia"/>
          <w:sz w:val="20"/>
        </w:rPr>
        <w:t>출고 대수</w:t>
      </w:r>
      <w:r w:rsidR="00EB792F" w:rsidRPr="009A004C">
        <w:rPr>
          <w:rFonts w:hint="eastAsia"/>
          <w:sz w:val="20"/>
        </w:rPr>
        <w:t>가</w:t>
      </w:r>
      <w:r w:rsidR="0020231C" w:rsidRPr="009A004C">
        <w:rPr>
          <w:rFonts w:hint="eastAsia"/>
          <w:sz w:val="20"/>
        </w:rPr>
        <w:t xml:space="preserve"> 감소</w:t>
      </w:r>
      <w:r w:rsidR="00EB792F" w:rsidRPr="009A004C">
        <w:rPr>
          <w:rFonts w:hint="eastAsia"/>
          <w:sz w:val="20"/>
        </w:rPr>
        <w:t>하며</w:t>
      </w:r>
      <w:r w:rsidR="0020231C" w:rsidRPr="009A004C">
        <w:rPr>
          <w:rFonts w:hint="eastAsia"/>
          <w:sz w:val="20"/>
        </w:rPr>
        <w:t xml:space="preserve"> </w:t>
      </w:r>
      <w:r w:rsidR="0020231C" w:rsidRPr="009A004C">
        <w:rPr>
          <w:sz w:val="20"/>
        </w:rPr>
        <w:t>1</w:t>
      </w:r>
      <w:r w:rsidR="0020231C" w:rsidRPr="009A004C">
        <w:rPr>
          <w:rFonts w:hint="eastAsia"/>
          <w:sz w:val="20"/>
        </w:rPr>
        <w:t xml:space="preserve">월 </w:t>
      </w:r>
      <w:r w:rsidR="0020231C" w:rsidRPr="009A004C">
        <w:rPr>
          <w:sz w:val="20"/>
        </w:rPr>
        <w:t>124</w:t>
      </w:r>
      <w:r w:rsidRPr="009A004C">
        <w:rPr>
          <w:sz w:val="20"/>
        </w:rPr>
        <w:t>대가 판매</w:t>
      </w:r>
      <w:r w:rsidRPr="009A004C">
        <w:rPr>
          <w:rFonts w:hint="eastAsia"/>
          <w:sz w:val="20"/>
        </w:rPr>
        <w:t>되</w:t>
      </w:r>
      <w:r w:rsidR="0020231C" w:rsidRPr="009A004C">
        <w:rPr>
          <w:rFonts w:hint="eastAsia"/>
          <w:sz w:val="20"/>
        </w:rPr>
        <w:t>었다.</w:t>
      </w:r>
      <w:r w:rsidR="0020231C" w:rsidRPr="009A004C">
        <w:rPr>
          <w:sz w:val="20"/>
        </w:rPr>
        <w:t xml:space="preserve"> </w:t>
      </w:r>
      <w:r w:rsidR="004325AC" w:rsidRPr="009A004C">
        <w:rPr>
          <w:rFonts w:hint="eastAsia"/>
          <w:sz w:val="20"/>
        </w:rPr>
        <w:t xml:space="preserve">르노삼성자동차는 </w:t>
      </w:r>
      <w:r w:rsidR="002977A0" w:rsidRPr="009A004C">
        <w:rPr>
          <w:sz w:val="20"/>
        </w:rPr>
        <w:t>1</w:t>
      </w:r>
      <w:r w:rsidR="002977A0" w:rsidRPr="009A004C">
        <w:rPr>
          <w:rFonts w:hint="eastAsia"/>
          <w:sz w:val="20"/>
        </w:rPr>
        <w:t>월 말 기준</w:t>
      </w:r>
      <w:r w:rsidR="00D27F8A" w:rsidRPr="009A004C">
        <w:rPr>
          <w:rFonts w:hint="eastAsia"/>
          <w:sz w:val="20"/>
        </w:rPr>
        <w:t>으로</w:t>
      </w:r>
      <w:r w:rsidR="002977A0" w:rsidRPr="009A004C">
        <w:rPr>
          <w:rFonts w:hint="eastAsia"/>
          <w:sz w:val="20"/>
        </w:rPr>
        <w:t xml:space="preserve"> </w:t>
      </w:r>
      <w:r w:rsidR="00D35BC1" w:rsidRPr="009A004C">
        <w:rPr>
          <w:rFonts w:hint="eastAsia"/>
          <w:color w:val="000000"/>
          <w:sz w:val="20"/>
        </w:rPr>
        <w:t>600명을 상회하는</w:t>
      </w:r>
      <w:r w:rsidR="00D35BC1" w:rsidRPr="009A004C">
        <w:rPr>
          <w:sz w:val="20"/>
        </w:rPr>
        <w:t xml:space="preserve"> </w:t>
      </w:r>
      <w:r w:rsidR="00420BE8" w:rsidRPr="009A004C">
        <w:rPr>
          <w:sz w:val="20"/>
        </w:rPr>
        <w:t xml:space="preserve">SM6 </w:t>
      </w:r>
      <w:r w:rsidR="00420BE8" w:rsidRPr="009A004C">
        <w:rPr>
          <w:rFonts w:hint="eastAsia"/>
          <w:color w:val="000000"/>
          <w:sz w:val="20"/>
        </w:rPr>
        <w:t>출고 대기 고객</w:t>
      </w:r>
      <w:r w:rsidR="00613E5B" w:rsidRPr="009A004C">
        <w:rPr>
          <w:rFonts w:hint="eastAsia"/>
          <w:color w:val="000000"/>
          <w:sz w:val="20"/>
        </w:rPr>
        <w:t xml:space="preserve">들의 </w:t>
      </w:r>
      <w:r w:rsidR="004325AC" w:rsidRPr="009A004C">
        <w:rPr>
          <w:color w:val="000000"/>
          <w:sz w:val="20"/>
        </w:rPr>
        <w:t xml:space="preserve">불편을 최소화하기 위해 </w:t>
      </w:r>
      <w:r w:rsidR="00A47A37" w:rsidRPr="009A004C">
        <w:rPr>
          <w:rFonts w:hint="eastAsia"/>
          <w:color w:val="000000"/>
          <w:sz w:val="20"/>
        </w:rPr>
        <w:t xml:space="preserve">부품 </w:t>
      </w:r>
      <w:r w:rsidR="00D13E8F" w:rsidRPr="009A004C">
        <w:rPr>
          <w:rFonts w:hint="eastAsia"/>
          <w:color w:val="000000"/>
          <w:sz w:val="20"/>
        </w:rPr>
        <w:t>수급 정상화</w:t>
      </w:r>
      <w:r w:rsidR="00A47A37" w:rsidRPr="009A004C">
        <w:rPr>
          <w:rFonts w:hint="eastAsia"/>
          <w:color w:val="000000"/>
          <w:sz w:val="20"/>
        </w:rPr>
        <w:t xml:space="preserve">에 최선의 </w:t>
      </w:r>
      <w:r w:rsidR="004325AC" w:rsidRPr="009A004C">
        <w:rPr>
          <w:color w:val="000000"/>
          <w:sz w:val="20"/>
        </w:rPr>
        <w:t>노력</w:t>
      </w:r>
      <w:r w:rsidR="00A47A37" w:rsidRPr="009A004C">
        <w:rPr>
          <w:rFonts w:hint="eastAsia"/>
          <w:color w:val="000000"/>
          <w:sz w:val="20"/>
        </w:rPr>
        <w:t xml:space="preserve">을 </w:t>
      </w:r>
      <w:r w:rsidR="00160E79">
        <w:rPr>
          <w:rFonts w:hint="eastAsia"/>
          <w:color w:val="000000"/>
          <w:sz w:val="20"/>
        </w:rPr>
        <w:t>다</w:t>
      </w:r>
      <w:r w:rsidR="004325AC" w:rsidRPr="009A004C">
        <w:rPr>
          <w:color w:val="000000"/>
          <w:sz w:val="20"/>
        </w:rPr>
        <w:t xml:space="preserve">하고 있다. </w:t>
      </w:r>
    </w:p>
    <w:p w14:paraId="5FC98889" w14:textId="5187CF87" w:rsidR="001B45F3" w:rsidRPr="009A004C" w:rsidRDefault="001B45F3" w:rsidP="00E717B5">
      <w:pPr>
        <w:wordWrap/>
        <w:snapToGrid w:val="0"/>
        <w:ind w:right="220"/>
        <w:contextualSpacing/>
        <w:rPr>
          <w:sz w:val="20"/>
        </w:rPr>
      </w:pPr>
    </w:p>
    <w:p w14:paraId="6B6B0742" w14:textId="133097A6" w:rsidR="00672684" w:rsidRPr="00042951" w:rsidRDefault="00672684" w:rsidP="00672684">
      <w:pPr>
        <w:wordWrap/>
        <w:snapToGrid w:val="0"/>
        <w:ind w:right="220"/>
        <w:contextualSpacing/>
        <w:rPr>
          <w:sz w:val="20"/>
        </w:rPr>
      </w:pPr>
      <w:r w:rsidRPr="009A004C">
        <w:rPr>
          <w:rFonts w:hint="eastAsia"/>
          <w:sz w:val="20"/>
        </w:rPr>
        <w:t xml:space="preserve">르노 브랜드 모델은 마스터 </w:t>
      </w:r>
      <w:r w:rsidR="002C01DE" w:rsidRPr="009A004C">
        <w:rPr>
          <w:sz w:val="20"/>
        </w:rPr>
        <w:t>66</w:t>
      </w:r>
      <w:r w:rsidRPr="009A004C">
        <w:rPr>
          <w:rFonts w:hint="eastAsia"/>
          <w:sz w:val="20"/>
        </w:rPr>
        <w:t>대,</w:t>
      </w:r>
      <w:r w:rsidRPr="009A004C">
        <w:rPr>
          <w:sz w:val="20"/>
        </w:rPr>
        <w:t xml:space="preserve"> </w:t>
      </w:r>
      <w:r w:rsidRPr="009A004C">
        <w:rPr>
          <w:rFonts w:hint="eastAsia"/>
          <w:sz w:val="20"/>
        </w:rPr>
        <w:t xml:space="preserve">조에 </w:t>
      </w:r>
      <w:r w:rsidR="002C01DE" w:rsidRPr="009A004C">
        <w:rPr>
          <w:sz w:val="20"/>
        </w:rPr>
        <w:t>4</w:t>
      </w:r>
      <w:r w:rsidRPr="009A004C">
        <w:rPr>
          <w:rFonts w:hint="eastAsia"/>
          <w:sz w:val="20"/>
        </w:rPr>
        <w:t>대</w:t>
      </w:r>
      <w:r w:rsidR="002C01DE" w:rsidRPr="009A004C">
        <w:rPr>
          <w:rFonts w:hint="eastAsia"/>
          <w:sz w:val="20"/>
        </w:rPr>
        <w:t xml:space="preserve"> 등 </w:t>
      </w:r>
      <w:r w:rsidRPr="009A004C">
        <w:rPr>
          <w:rFonts w:hint="eastAsia"/>
          <w:sz w:val="20"/>
        </w:rPr>
        <w:t xml:space="preserve">총 </w:t>
      </w:r>
      <w:r w:rsidR="002C01DE" w:rsidRPr="009A004C">
        <w:rPr>
          <w:sz w:val="20"/>
        </w:rPr>
        <w:t>70</w:t>
      </w:r>
      <w:r w:rsidRPr="009A004C">
        <w:rPr>
          <w:rFonts w:hint="eastAsia"/>
          <w:sz w:val="20"/>
        </w:rPr>
        <w:t>대</w:t>
      </w:r>
      <w:r w:rsidR="00ED5553" w:rsidRPr="009A004C">
        <w:rPr>
          <w:rFonts w:hint="eastAsia"/>
          <w:sz w:val="20"/>
        </w:rPr>
        <w:t>의 판매 실적을 거두었</w:t>
      </w:r>
      <w:r w:rsidRPr="009A004C">
        <w:rPr>
          <w:rFonts w:hint="eastAsia"/>
          <w:sz w:val="20"/>
        </w:rPr>
        <w:t>다.</w:t>
      </w:r>
    </w:p>
    <w:p w14:paraId="050D38AC" w14:textId="13B49D15" w:rsidR="00CF77B2" w:rsidRPr="00042951" w:rsidRDefault="00CF77B2" w:rsidP="00CF77B2">
      <w:pPr>
        <w:wordWrap/>
        <w:snapToGrid w:val="0"/>
        <w:ind w:right="220"/>
        <w:contextualSpacing/>
        <w:rPr>
          <w:sz w:val="20"/>
        </w:rPr>
      </w:pPr>
    </w:p>
    <w:p w14:paraId="4314F017" w14:textId="322C0191" w:rsidR="002F40AA" w:rsidRDefault="00646487" w:rsidP="00646487">
      <w:pPr>
        <w:wordWrap/>
        <w:snapToGrid w:val="0"/>
        <w:ind w:right="220"/>
        <w:contextualSpacing/>
        <w:rPr>
          <w:sz w:val="20"/>
        </w:rPr>
      </w:pPr>
      <w:r w:rsidRPr="00042951">
        <w:rPr>
          <w:rFonts w:hint="eastAsia"/>
          <w:sz w:val="20"/>
        </w:rPr>
        <w:t>르노삼성자동차의</w:t>
      </w:r>
      <w:r w:rsidRPr="00042951">
        <w:rPr>
          <w:sz w:val="20"/>
        </w:rPr>
        <w:t xml:space="preserve"> 1</w:t>
      </w:r>
      <w:r w:rsidRPr="00042951">
        <w:rPr>
          <w:rFonts w:hint="eastAsia"/>
          <w:sz w:val="20"/>
        </w:rPr>
        <w:t>월</w:t>
      </w:r>
      <w:r w:rsidRPr="00042951">
        <w:rPr>
          <w:sz w:val="20"/>
        </w:rPr>
        <w:t xml:space="preserve"> </w:t>
      </w:r>
      <w:r w:rsidRPr="00042951">
        <w:rPr>
          <w:rFonts w:hint="eastAsia"/>
          <w:sz w:val="20"/>
        </w:rPr>
        <w:t>수출은</w:t>
      </w:r>
      <w:r w:rsidR="005512B0" w:rsidRPr="00042951">
        <w:rPr>
          <w:rFonts w:hint="eastAsia"/>
          <w:sz w:val="20"/>
        </w:rPr>
        <w:t xml:space="preserve"> </w:t>
      </w:r>
      <w:r w:rsidR="005512B0" w:rsidRPr="00042951">
        <w:rPr>
          <w:sz w:val="20"/>
        </w:rPr>
        <w:t>XM3(</w:t>
      </w:r>
      <w:r w:rsidR="005512B0" w:rsidRPr="00042951">
        <w:rPr>
          <w:rFonts w:hint="eastAsia"/>
          <w:sz w:val="20"/>
        </w:rPr>
        <w:t>수출명 르노 뉴 아르카나)</w:t>
      </w:r>
      <w:r w:rsidR="005512B0" w:rsidRPr="00042951">
        <w:rPr>
          <w:sz w:val="20"/>
        </w:rPr>
        <w:t xml:space="preserve"> </w:t>
      </w:r>
      <w:r w:rsidR="002C01DE" w:rsidRPr="00042951">
        <w:rPr>
          <w:sz w:val="20"/>
        </w:rPr>
        <w:t>7,747</w:t>
      </w:r>
      <w:r w:rsidR="005512B0" w:rsidRPr="00042951">
        <w:rPr>
          <w:rFonts w:hint="eastAsia"/>
          <w:sz w:val="20"/>
        </w:rPr>
        <w:t xml:space="preserve">대를 비롯해 </w:t>
      </w:r>
      <w:r w:rsidR="005512B0" w:rsidRPr="00042951">
        <w:rPr>
          <w:sz w:val="20"/>
        </w:rPr>
        <w:t>QM6(</w:t>
      </w:r>
      <w:r w:rsidR="005512B0" w:rsidRPr="00042951">
        <w:rPr>
          <w:rFonts w:hint="eastAsia"/>
          <w:sz w:val="20"/>
        </w:rPr>
        <w:t>수출명 르노 꼴레오스)</w:t>
      </w:r>
      <w:r w:rsidR="005512B0" w:rsidRPr="00042951">
        <w:rPr>
          <w:sz w:val="20"/>
        </w:rPr>
        <w:t xml:space="preserve"> 1,</w:t>
      </w:r>
      <w:r w:rsidR="009C2F44" w:rsidRPr="00042951">
        <w:rPr>
          <w:sz w:val="20"/>
        </w:rPr>
        <w:t>086</w:t>
      </w:r>
      <w:r w:rsidR="005512B0" w:rsidRPr="00042951">
        <w:rPr>
          <w:rFonts w:hint="eastAsia"/>
          <w:sz w:val="20"/>
        </w:rPr>
        <w:t>대,</w:t>
      </w:r>
      <w:r w:rsidR="005512B0" w:rsidRPr="00042951">
        <w:rPr>
          <w:sz w:val="20"/>
        </w:rPr>
        <w:t xml:space="preserve"> </w:t>
      </w:r>
      <w:r w:rsidR="005512B0" w:rsidRPr="00042951">
        <w:rPr>
          <w:rFonts w:hint="eastAsia"/>
          <w:sz w:val="20"/>
        </w:rPr>
        <w:t xml:space="preserve">트위지 </w:t>
      </w:r>
      <w:r w:rsidR="009C2F44" w:rsidRPr="00042951">
        <w:rPr>
          <w:sz w:val="20"/>
        </w:rPr>
        <w:t>4</w:t>
      </w:r>
      <w:r w:rsidR="005512B0" w:rsidRPr="00042951">
        <w:rPr>
          <w:rFonts w:hint="eastAsia"/>
          <w:sz w:val="20"/>
        </w:rPr>
        <w:t xml:space="preserve">대 등 총 </w:t>
      </w:r>
      <w:r w:rsidR="009C2F44" w:rsidRPr="00042951">
        <w:rPr>
          <w:sz w:val="20"/>
        </w:rPr>
        <w:t>8,837</w:t>
      </w:r>
      <w:r w:rsidR="00483D44" w:rsidRPr="00042951">
        <w:rPr>
          <w:rFonts w:hint="eastAsia"/>
          <w:sz w:val="20"/>
        </w:rPr>
        <w:t>대</w:t>
      </w:r>
      <w:r w:rsidR="009205B4" w:rsidRPr="00042951">
        <w:rPr>
          <w:rFonts w:hint="eastAsia"/>
          <w:sz w:val="20"/>
        </w:rPr>
        <w:t>가 선적되</w:t>
      </w:r>
      <w:r w:rsidR="00483D44" w:rsidRPr="00042951">
        <w:rPr>
          <w:rFonts w:hint="eastAsia"/>
          <w:sz w:val="20"/>
        </w:rPr>
        <w:t>며,</w:t>
      </w:r>
      <w:r w:rsidR="00483D44" w:rsidRPr="00042951">
        <w:rPr>
          <w:sz w:val="20"/>
        </w:rPr>
        <w:t xml:space="preserve"> </w:t>
      </w:r>
      <w:r w:rsidR="00483D44" w:rsidRPr="00042951">
        <w:rPr>
          <w:rFonts w:hint="eastAsia"/>
          <w:sz w:val="20"/>
        </w:rPr>
        <w:t>전년 동</w:t>
      </w:r>
      <w:r w:rsidR="000E741E">
        <w:rPr>
          <w:rFonts w:hint="eastAsia"/>
          <w:sz w:val="20"/>
        </w:rPr>
        <w:t>기</w:t>
      </w:r>
      <w:r w:rsidR="00483D44" w:rsidRPr="00042951">
        <w:rPr>
          <w:rFonts w:hint="eastAsia"/>
          <w:sz w:val="20"/>
        </w:rPr>
        <w:t xml:space="preserve"> 대비 </w:t>
      </w:r>
      <w:r w:rsidR="009C2F44" w:rsidRPr="00042951">
        <w:rPr>
          <w:sz w:val="20"/>
        </w:rPr>
        <w:t>237.5</w:t>
      </w:r>
      <w:r w:rsidR="00483D44" w:rsidRPr="00042951">
        <w:rPr>
          <w:sz w:val="20"/>
        </w:rPr>
        <w:t>%</w:t>
      </w:r>
      <w:r w:rsidR="002F40AA" w:rsidRPr="00042951">
        <w:rPr>
          <w:sz w:val="20"/>
        </w:rPr>
        <w:t xml:space="preserve"> </w:t>
      </w:r>
      <w:r w:rsidR="002F40AA" w:rsidRPr="00042951">
        <w:rPr>
          <w:rFonts w:hint="eastAsia"/>
          <w:sz w:val="20"/>
        </w:rPr>
        <w:t xml:space="preserve">증가한 실적을 </w:t>
      </w:r>
      <w:r w:rsidR="009F7E21" w:rsidRPr="00042951">
        <w:rPr>
          <w:rFonts w:hint="eastAsia"/>
          <w:sz w:val="20"/>
        </w:rPr>
        <w:t>올렸</w:t>
      </w:r>
      <w:r w:rsidR="002F40AA" w:rsidRPr="00042951">
        <w:rPr>
          <w:rFonts w:hint="eastAsia"/>
          <w:sz w:val="20"/>
        </w:rPr>
        <w:t>다.</w:t>
      </w:r>
      <w:r w:rsidR="00AB076A" w:rsidRPr="00042951">
        <w:rPr>
          <w:sz w:val="20"/>
        </w:rPr>
        <w:t xml:space="preserve"> </w:t>
      </w:r>
    </w:p>
    <w:p w14:paraId="5B28B712" w14:textId="4404062E" w:rsidR="00793DC9" w:rsidRDefault="00793DC9" w:rsidP="00646487">
      <w:pPr>
        <w:wordWrap/>
        <w:snapToGrid w:val="0"/>
        <w:ind w:right="220"/>
        <w:contextualSpacing/>
        <w:rPr>
          <w:sz w:val="20"/>
        </w:rPr>
      </w:pPr>
    </w:p>
    <w:p w14:paraId="57D87DF4" w14:textId="1128E5FD" w:rsidR="00646487" w:rsidRPr="0020195F" w:rsidRDefault="00646487" w:rsidP="00646487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20195F">
        <w:rPr>
          <w:rFonts w:hint="eastAsia"/>
          <w:b/>
          <w:sz w:val="21"/>
          <w:szCs w:val="21"/>
        </w:rPr>
        <w:t>&lt;르노삼성자동차 20</w:t>
      </w:r>
      <w:r w:rsidRPr="0020195F">
        <w:rPr>
          <w:b/>
          <w:sz w:val="21"/>
          <w:szCs w:val="21"/>
        </w:rPr>
        <w:t>2</w:t>
      </w:r>
      <w:r w:rsidR="00AE7F16">
        <w:rPr>
          <w:b/>
          <w:sz w:val="21"/>
          <w:szCs w:val="21"/>
        </w:rPr>
        <w:t>2</w:t>
      </w:r>
      <w:r w:rsidRPr="0020195F">
        <w:rPr>
          <w:rFonts w:hint="eastAsia"/>
          <w:b/>
          <w:sz w:val="21"/>
          <w:szCs w:val="21"/>
        </w:rPr>
        <w:t xml:space="preserve">년 </w:t>
      </w:r>
      <w:r w:rsidRPr="0020195F">
        <w:rPr>
          <w:b/>
          <w:sz w:val="21"/>
          <w:szCs w:val="21"/>
        </w:rPr>
        <w:t>1</w:t>
      </w:r>
      <w:r w:rsidRPr="0020195F">
        <w:rPr>
          <w:rFonts w:hint="eastAsia"/>
          <w:b/>
          <w:sz w:val="21"/>
          <w:szCs w:val="21"/>
        </w:rPr>
        <w:t>월 판매 실적&gt;</w:t>
      </w:r>
    </w:p>
    <w:tbl>
      <w:tblPr>
        <w:tblW w:w="9909" w:type="dxa"/>
        <w:tblInd w:w="-4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2"/>
        <w:gridCol w:w="1058"/>
        <w:gridCol w:w="1056"/>
        <w:gridCol w:w="1057"/>
        <w:gridCol w:w="1009"/>
        <w:gridCol w:w="1057"/>
        <w:gridCol w:w="1009"/>
        <w:gridCol w:w="1019"/>
        <w:gridCol w:w="1023"/>
        <w:gridCol w:w="1009"/>
      </w:tblGrid>
      <w:tr w:rsidR="00117076" w:rsidRPr="009B3E2E" w14:paraId="7D085FB6" w14:textId="77777777" w:rsidTr="004E5DD2">
        <w:trPr>
          <w:trHeight w:val="226"/>
        </w:trPr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EEE567" w14:textId="77777777" w:rsidR="000A4337" w:rsidRPr="009B3E2E" w:rsidRDefault="000A4337" w:rsidP="000A433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E380ED" w14:textId="0F4ED860" w:rsidR="000A4337" w:rsidRPr="009B3E2E" w:rsidRDefault="000A4337" w:rsidP="000A433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 w:rsidR="0011707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B3E2E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년 </w:t>
            </w:r>
            <w:r w:rsidRPr="009B3E2E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1월 (대)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D5DC23" w14:textId="5ED39EFE" w:rsidR="000A4337" w:rsidRPr="009B3E2E" w:rsidRDefault="000A4337" w:rsidP="000A433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</w:t>
            </w:r>
            <w:r w:rsidR="00117076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A6B14F6" w14:textId="77777777" w:rsidR="000A4337" w:rsidRPr="009B3E2E" w:rsidRDefault="000A4337" w:rsidP="000A433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101117" w14:textId="6DE0DDE3" w:rsidR="000A4337" w:rsidRPr="009B3E2E" w:rsidRDefault="000A4337" w:rsidP="000A433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="00117076">
              <w:rPr>
                <w:rFonts w:cs="굴림"/>
                <w:color w:val="000000"/>
                <w:kern w:val="0"/>
                <w:sz w:val="18"/>
                <w:szCs w:val="18"/>
              </w:rPr>
              <w:t>1</w:t>
            </w: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1월 (대)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86C4C2A" w14:textId="77777777" w:rsidR="000A4337" w:rsidRPr="009B3E2E" w:rsidRDefault="000A4337" w:rsidP="000A433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B2B28F" w14:textId="19524377" w:rsidR="000A4337" w:rsidRPr="009B3E2E" w:rsidRDefault="000A4337" w:rsidP="000A433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~1월, 대)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7906D8" w14:textId="77777777" w:rsidR="000A4337" w:rsidRPr="009B3E2E" w:rsidRDefault="000A4337" w:rsidP="000A433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4E5DD2" w:rsidRPr="009B3E2E" w14:paraId="0D2D714C" w14:textId="77777777" w:rsidTr="004E5DD2">
        <w:trPr>
          <w:trHeight w:val="226"/>
        </w:trPr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C1C0" w14:textId="77777777" w:rsidR="000A4337" w:rsidRPr="009B3E2E" w:rsidRDefault="000A4337" w:rsidP="000A4337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CDAD" w14:textId="77777777" w:rsidR="000A4337" w:rsidRPr="009B3E2E" w:rsidRDefault="000A4337" w:rsidP="000A4337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210B" w14:textId="77777777" w:rsidR="000A4337" w:rsidRPr="009B3E2E" w:rsidRDefault="000A4337" w:rsidP="000A433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FC6982" w14:textId="77777777" w:rsidR="000A4337" w:rsidRPr="009B3E2E" w:rsidRDefault="000A4337" w:rsidP="000A433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50C9" w14:textId="77777777" w:rsidR="000A4337" w:rsidRPr="009B3E2E" w:rsidRDefault="000A4337" w:rsidP="000A433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EFD71C" w14:textId="77777777" w:rsidR="000A4337" w:rsidRPr="009B3E2E" w:rsidRDefault="000A4337" w:rsidP="000A433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1C0777" w14:textId="17E18FE7" w:rsidR="000A4337" w:rsidRPr="009B3E2E" w:rsidRDefault="000A4337" w:rsidP="000A433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="004E5DD2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574635" w14:textId="7A4EF93B" w:rsidR="000A4337" w:rsidRPr="009B3E2E" w:rsidRDefault="000A4337" w:rsidP="000A433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="004E5DD2">
              <w:rPr>
                <w:rFonts w:cs="굴림"/>
                <w:color w:val="000000"/>
                <w:kern w:val="0"/>
                <w:sz w:val="18"/>
                <w:szCs w:val="18"/>
              </w:rPr>
              <w:t>1</w:t>
            </w: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4143" w14:textId="77777777" w:rsidR="000A4337" w:rsidRPr="009B3E2E" w:rsidRDefault="000A4337" w:rsidP="000A433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17076" w:rsidRPr="009B3E2E" w14:paraId="2295DFFD" w14:textId="77777777" w:rsidTr="00834D98">
        <w:trPr>
          <w:trHeight w:val="25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602ECD" w14:textId="77777777" w:rsidR="00117076" w:rsidRPr="009B3E2E" w:rsidRDefault="00117076" w:rsidP="0011707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3F2C" w14:textId="77777777" w:rsidR="00117076" w:rsidRPr="009B3E2E" w:rsidRDefault="00117076" w:rsidP="001170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4684" w14:textId="11C4BF8D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ED07" w14:textId="6C002620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EC6E" w14:textId="5F43B2C9" w:rsidR="00117076" w:rsidRPr="00FA48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FA48D7">
              <w:rPr>
                <w:rFonts w:hint="eastAsia"/>
                <w:sz w:val="18"/>
                <w:szCs w:val="18"/>
              </w:rPr>
              <w:t>-75.8%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E4FE" w14:textId="629B9FB7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C47C" w14:textId="76524054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sz w:val="18"/>
                <w:szCs w:val="18"/>
              </w:rPr>
              <w:t>-43.9%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9C37" w14:textId="202772FC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BA6" w14:textId="6A206775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37D6" w14:textId="11CC47E4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sz w:val="18"/>
                <w:szCs w:val="18"/>
              </w:rPr>
              <w:t>-43.9%</w:t>
            </w:r>
          </w:p>
        </w:tc>
      </w:tr>
      <w:tr w:rsidR="00117076" w:rsidRPr="009B3E2E" w14:paraId="171577C8" w14:textId="77777777" w:rsidTr="00834D98">
        <w:trPr>
          <w:trHeight w:val="2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EBF2E" w14:textId="77777777" w:rsidR="00117076" w:rsidRPr="009B3E2E" w:rsidRDefault="00117076" w:rsidP="001170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27C" w14:textId="77777777" w:rsidR="00117076" w:rsidRPr="009B3E2E" w:rsidRDefault="00117076" w:rsidP="001170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92AC" w14:textId="35465315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2,865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78DE" w14:textId="560B361C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3,987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D92E" w14:textId="73D66DCB" w:rsidR="00117076" w:rsidRPr="00FA48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FA48D7">
              <w:rPr>
                <w:rFonts w:hint="eastAsia"/>
                <w:sz w:val="18"/>
                <w:szCs w:val="18"/>
              </w:rPr>
              <w:t>-28.1%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8F5B" w14:textId="670D054D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1,975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66123" w14:textId="1D615BA1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sz w:val="18"/>
                <w:szCs w:val="18"/>
              </w:rPr>
              <w:t>45.1%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55B4" w14:textId="35434B97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2,865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BA00" w14:textId="3197E51C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1,975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6325" w14:textId="68576261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sz w:val="18"/>
                <w:szCs w:val="18"/>
              </w:rPr>
              <w:t>45.1%</w:t>
            </w:r>
          </w:p>
        </w:tc>
      </w:tr>
      <w:tr w:rsidR="00117076" w:rsidRPr="009B3E2E" w14:paraId="59BF981A" w14:textId="77777777" w:rsidTr="00834D98">
        <w:trPr>
          <w:trHeight w:val="2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0F85E" w14:textId="77777777" w:rsidR="00117076" w:rsidRPr="009B3E2E" w:rsidRDefault="00117076" w:rsidP="001170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748" w14:textId="77777777" w:rsidR="00117076" w:rsidRPr="009B3E2E" w:rsidRDefault="00117076" w:rsidP="001170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436C" w14:textId="7BDC400C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1,418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5DE6" w14:textId="1656366A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2,450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E53" w14:textId="7CA89E52" w:rsidR="00117076" w:rsidRPr="00FA48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FA48D7">
              <w:rPr>
                <w:rFonts w:hint="eastAsia"/>
                <w:sz w:val="18"/>
                <w:szCs w:val="18"/>
              </w:rPr>
              <w:t>-42.1%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040A" w14:textId="551C44C8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1,150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BDF7" w14:textId="45FF89D7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sz w:val="18"/>
                <w:szCs w:val="18"/>
              </w:rPr>
              <w:t>23.3%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6767" w14:textId="15BE5681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1,418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9683" w14:textId="7C0CA48C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1,150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ECFE" w14:textId="15AD8CF6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sz w:val="18"/>
                <w:szCs w:val="18"/>
              </w:rPr>
              <w:t>23.3%</w:t>
            </w:r>
          </w:p>
        </w:tc>
      </w:tr>
      <w:tr w:rsidR="00117076" w:rsidRPr="009B3E2E" w14:paraId="6B9BAC90" w14:textId="77777777" w:rsidTr="00834D98">
        <w:trPr>
          <w:trHeight w:val="2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832B6" w14:textId="77777777" w:rsidR="00117076" w:rsidRPr="009B3E2E" w:rsidRDefault="00117076" w:rsidP="001170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5BF0" w14:textId="77777777" w:rsidR="00117076" w:rsidRPr="009B3E2E" w:rsidRDefault="00117076" w:rsidP="001170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EA4" w14:textId="3CC22471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C526" w14:textId="2C2CFD20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05CA" w14:textId="711D6DA5" w:rsidR="00117076" w:rsidRPr="00FA48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FA48D7">
              <w:rPr>
                <w:rFonts w:hint="eastAsia"/>
                <w:sz w:val="18"/>
                <w:szCs w:val="18"/>
              </w:rPr>
              <w:t>-100.0%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FF10" w14:textId="44507003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B2DA" w14:textId="655917F8" w:rsidR="00117076" w:rsidRPr="00117076" w:rsidRDefault="003D040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04D9" w14:textId="75749ADD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E6C0" w14:textId="07EC793A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3F92" w14:textId="6C70B4D6" w:rsidR="00117076" w:rsidRPr="00117076" w:rsidRDefault="003D040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7076" w:rsidRPr="009B3E2E" w14:paraId="2D9F2315" w14:textId="77777777" w:rsidTr="00834D98">
        <w:trPr>
          <w:trHeight w:val="2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7F910" w14:textId="77777777" w:rsidR="00117076" w:rsidRPr="009B3E2E" w:rsidRDefault="00117076" w:rsidP="001170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B241" w14:textId="77777777" w:rsidR="00117076" w:rsidRPr="009B3E2E" w:rsidRDefault="00117076" w:rsidP="001170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407B" w14:textId="45DE068F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727E" w14:textId="36A2EE1B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3460" w14:textId="6B2224C7" w:rsidR="00117076" w:rsidRPr="00FA48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FA48D7">
              <w:rPr>
                <w:rFonts w:hint="eastAsia"/>
                <w:sz w:val="18"/>
                <w:szCs w:val="18"/>
              </w:rPr>
              <w:t>-84.6%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103B" w14:textId="7F6CB963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7A9B" w14:textId="3BA19486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sz w:val="18"/>
                <w:szCs w:val="18"/>
              </w:rPr>
              <w:t>300.0%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79D" w14:textId="648ECD90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EA90" w14:textId="6AF58B95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FEB" w14:textId="2B35280C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sz w:val="18"/>
                <w:szCs w:val="18"/>
              </w:rPr>
              <w:t>300.0%</w:t>
            </w:r>
          </w:p>
        </w:tc>
      </w:tr>
      <w:tr w:rsidR="00834D98" w:rsidRPr="009B3E2E" w14:paraId="0F19F79E" w14:textId="77777777" w:rsidTr="00834D98">
        <w:trPr>
          <w:trHeight w:val="2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1A815" w14:textId="77777777" w:rsidR="00834D98" w:rsidRPr="009B3E2E" w:rsidRDefault="00834D98" w:rsidP="00834D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0419" w14:textId="77777777" w:rsidR="00834D98" w:rsidRPr="009B3E2E" w:rsidRDefault="00834D98" w:rsidP="00834D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Captur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E16" w14:textId="2AC2A0CE" w:rsidR="00834D98" w:rsidRPr="00834D98" w:rsidRDefault="00B976CB" w:rsidP="00834D9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6503" w14:textId="0C1514DF" w:rsidR="00834D98" w:rsidRPr="00834D98" w:rsidRDefault="00834D98" w:rsidP="00834D9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34D98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307D1" w14:textId="173D3992" w:rsidR="00834D98" w:rsidRPr="00834D98" w:rsidRDefault="00B976CB" w:rsidP="00834D9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D40F" w14:textId="768B73B0" w:rsidR="00834D98" w:rsidRPr="00834D98" w:rsidRDefault="00834D98" w:rsidP="00834D9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34D98">
              <w:rPr>
                <w:rFonts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3C76" w14:textId="1261B808" w:rsidR="00834D98" w:rsidRPr="00834D98" w:rsidRDefault="00B976CB" w:rsidP="00834D9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BC1" w14:textId="5DCBC585" w:rsidR="00834D98" w:rsidRPr="00834D98" w:rsidRDefault="00B976CB" w:rsidP="00834D9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07D" w14:textId="3A92DBA3" w:rsidR="00834D98" w:rsidRPr="00834D98" w:rsidRDefault="00834D98" w:rsidP="00834D9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34D98">
              <w:rPr>
                <w:rFonts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F265" w14:textId="63D2486F" w:rsidR="00834D98" w:rsidRPr="00834D98" w:rsidRDefault="00B976CB" w:rsidP="00834D9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7076" w:rsidRPr="009B3E2E" w14:paraId="582F8661" w14:textId="77777777" w:rsidTr="00834D98">
        <w:trPr>
          <w:trHeight w:val="2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D2397" w14:textId="77777777" w:rsidR="00117076" w:rsidRPr="009B3E2E" w:rsidRDefault="00117076" w:rsidP="0011707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44BA" w14:textId="77777777" w:rsidR="00117076" w:rsidRPr="009B3E2E" w:rsidRDefault="00117076" w:rsidP="0011707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6A90" w14:textId="67EE1FE1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EBBC" w14:textId="41EB7A9E" w:rsidR="00117076" w:rsidRPr="00ED2C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D2CD7">
              <w:rPr>
                <w:rFonts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4177" w14:textId="5215E923" w:rsidR="00117076" w:rsidRPr="00FA48D7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FA48D7">
              <w:rPr>
                <w:rFonts w:hint="eastAsia"/>
                <w:sz w:val="18"/>
                <w:szCs w:val="18"/>
              </w:rPr>
              <w:t>-58.5%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7EF1" w14:textId="479A1AB7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E88D" w14:textId="21F698E2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sz w:val="18"/>
                <w:szCs w:val="18"/>
              </w:rPr>
              <w:t>-30.5%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2C95" w14:textId="26B7C533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3549" w14:textId="05413145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043D" w14:textId="2F94F2F2" w:rsidR="00117076" w:rsidRPr="00117076" w:rsidRDefault="00117076" w:rsidP="0011707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17076">
              <w:rPr>
                <w:rFonts w:hint="eastAsia"/>
                <w:sz w:val="18"/>
                <w:szCs w:val="18"/>
              </w:rPr>
              <w:t>-30.5%</w:t>
            </w:r>
          </w:p>
        </w:tc>
      </w:tr>
      <w:tr w:rsidR="00847F3B" w:rsidRPr="009B3E2E" w14:paraId="60798D9B" w14:textId="77777777" w:rsidTr="004E5DD2">
        <w:trPr>
          <w:trHeight w:val="25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3187F" w14:textId="77777777" w:rsidR="00847F3B" w:rsidRPr="009B3E2E" w:rsidRDefault="00847F3B" w:rsidP="00847F3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0F9122" w14:textId="41F15D9D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color w:val="000000"/>
                <w:sz w:val="18"/>
                <w:szCs w:val="18"/>
              </w:rPr>
              <w:t>4,477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3FACC1" w14:textId="35E7C98B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color w:val="000000"/>
                <w:sz w:val="18"/>
                <w:szCs w:val="18"/>
              </w:rPr>
              <w:t>7,162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D33512" w14:textId="5E74E875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-37.5%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A7958F" w14:textId="0B1A889D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color w:val="000000"/>
                <w:sz w:val="18"/>
                <w:szCs w:val="18"/>
              </w:rPr>
              <w:t>3,534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215442" w14:textId="2138C9B3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26.7%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A4DF3" w14:textId="51ECE7EB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4,477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7D6BA5" w14:textId="32D97B8E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color w:val="000000"/>
                <w:sz w:val="18"/>
                <w:szCs w:val="18"/>
              </w:rPr>
              <w:t>3,534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978942" w14:textId="46BDB101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26.7%</w:t>
            </w:r>
          </w:p>
        </w:tc>
      </w:tr>
      <w:tr w:rsidR="00847F3B" w:rsidRPr="009B3E2E" w14:paraId="5AD1D648" w14:textId="77777777" w:rsidTr="00834D98">
        <w:trPr>
          <w:trHeight w:val="25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3A4AFA" w14:textId="77777777" w:rsidR="00847F3B" w:rsidRPr="009B3E2E" w:rsidRDefault="00847F3B" w:rsidP="00847F3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203B" w14:textId="77777777" w:rsidR="00847F3B" w:rsidRPr="009B3E2E" w:rsidRDefault="00847F3B" w:rsidP="00847F3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2EE2" w14:textId="53BB6414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1,086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5776" w14:textId="7E8DC480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1,324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3A86" w14:textId="0002C151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-18.0%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F103" w14:textId="2BE4DF00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BAC1" w14:textId="238BCE0C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38.9%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6EF" w14:textId="6C6CF323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1,086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4C61" w14:textId="044F7630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D8A4" w14:textId="7BE2FB41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38.9%</w:t>
            </w:r>
          </w:p>
        </w:tc>
      </w:tr>
      <w:tr w:rsidR="00847F3B" w:rsidRPr="009B3E2E" w14:paraId="7BAB3321" w14:textId="77777777" w:rsidTr="00834D98">
        <w:trPr>
          <w:trHeight w:val="2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65AB" w14:textId="77777777" w:rsidR="00847F3B" w:rsidRPr="009B3E2E" w:rsidRDefault="00847F3B" w:rsidP="00847F3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1EF8" w14:textId="77777777" w:rsidR="00847F3B" w:rsidRPr="009B3E2E" w:rsidRDefault="00847F3B" w:rsidP="00847F3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05BC" w14:textId="277FD5C0" w:rsidR="00847F3B" w:rsidRPr="00847F3B" w:rsidRDefault="003D0406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784" w14:textId="72A54734" w:rsidR="00847F3B" w:rsidRPr="00847F3B" w:rsidRDefault="003D0406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21F7" w14:textId="75730008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C07E" w14:textId="0ACA5EA4" w:rsidR="00847F3B" w:rsidRPr="00847F3B" w:rsidRDefault="003D0406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91B8" w14:textId="02635E1C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01B5" w14:textId="02762360" w:rsidR="00847F3B" w:rsidRPr="00847F3B" w:rsidRDefault="003D0406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49A2" w14:textId="3AE23D7C" w:rsidR="00847F3B" w:rsidRPr="00847F3B" w:rsidRDefault="003D0406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8D43" w14:textId="33DAE1B6" w:rsidR="00847F3B" w:rsidRPr="00847F3B" w:rsidRDefault="00407B50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7F3B" w:rsidRPr="009B3E2E" w14:paraId="3F1F4D9D" w14:textId="77777777" w:rsidTr="00834D98">
        <w:trPr>
          <w:trHeight w:val="2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797D" w14:textId="77777777" w:rsidR="00847F3B" w:rsidRPr="009B3E2E" w:rsidRDefault="00847F3B" w:rsidP="00847F3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9E08" w14:textId="77777777" w:rsidR="00847F3B" w:rsidRPr="009B3E2E" w:rsidRDefault="00847F3B" w:rsidP="00847F3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8DA" w14:textId="360AE282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7,747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6C22" w14:textId="565C01A9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4,229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0E45" w14:textId="1C56F493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83.2%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5692" w14:textId="201349E8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1,622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2D463" w14:textId="6EE9B8CB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377.6%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C064" w14:textId="5643D23F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7,747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AD65" w14:textId="3F8CB274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1,622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D946" w14:textId="0558D0C9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377.6%</w:t>
            </w:r>
          </w:p>
        </w:tc>
      </w:tr>
      <w:tr w:rsidR="00847F3B" w:rsidRPr="009B3E2E" w14:paraId="7BC7D060" w14:textId="77777777" w:rsidTr="00834D98">
        <w:trPr>
          <w:trHeight w:val="2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41456" w14:textId="77777777" w:rsidR="00847F3B" w:rsidRPr="009B3E2E" w:rsidRDefault="00847F3B" w:rsidP="00847F3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1E4E" w14:textId="77777777" w:rsidR="00847F3B" w:rsidRPr="009B3E2E" w:rsidRDefault="00847F3B" w:rsidP="00847F3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61DD" w14:textId="47708777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38BA" w14:textId="6905C142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7D817" w14:textId="09DCAECE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33.3%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BDC1" w14:textId="6CF4C682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5A75" w14:textId="1DA99E65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-</w:t>
            </w:r>
            <w:r w:rsidR="000A5CF6">
              <w:rPr>
                <w:sz w:val="18"/>
                <w:szCs w:val="18"/>
              </w:rPr>
              <w:t>98.1%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2BA5" w14:textId="5DFCAE5F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3D6C" w14:textId="246BBAB9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21F7" w14:textId="5FB6F1E4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-98.1%</w:t>
            </w:r>
          </w:p>
        </w:tc>
      </w:tr>
      <w:tr w:rsidR="00847F3B" w:rsidRPr="009B3E2E" w14:paraId="5B8359AE" w14:textId="77777777" w:rsidTr="004E5DD2">
        <w:trPr>
          <w:trHeight w:val="25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91F64D" w14:textId="77777777" w:rsidR="00847F3B" w:rsidRPr="009B3E2E" w:rsidRDefault="00847F3B" w:rsidP="00847F3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A2B286" w14:textId="08E1C6CA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color w:val="000000"/>
                <w:sz w:val="18"/>
                <w:szCs w:val="18"/>
              </w:rPr>
              <w:t>8,837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A7B49E" w14:textId="3DC16F72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color w:val="000000"/>
                <w:sz w:val="18"/>
                <w:szCs w:val="18"/>
              </w:rPr>
              <w:t>5,556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C8E77E" w14:textId="04885AAD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59.1%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659B4C" w14:textId="1284B5C9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2,618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039A3C" w14:textId="652E6F7A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237.5%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40D1BB" w14:textId="22405041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 xml:space="preserve">8,837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BAB5EC" w14:textId="5874CB0A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2,618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1E10D" w14:textId="374AFB85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sz w:val="18"/>
                <w:szCs w:val="18"/>
              </w:rPr>
              <w:t>237.5%</w:t>
            </w:r>
          </w:p>
        </w:tc>
      </w:tr>
      <w:tr w:rsidR="00847F3B" w:rsidRPr="009B3E2E" w14:paraId="0096DC14" w14:textId="77777777" w:rsidTr="004E5DD2">
        <w:trPr>
          <w:trHeight w:val="25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9145D9F" w14:textId="77777777" w:rsidR="00847F3B" w:rsidRPr="009B3E2E" w:rsidRDefault="00847F3B" w:rsidP="00847F3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B3E2E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D588ECD" w14:textId="5E01C964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color w:val="000000"/>
                <w:sz w:val="18"/>
                <w:szCs w:val="18"/>
              </w:rPr>
              <w:t>13,314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96B39D8" w14:textId="3088B239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color w:val="000000"/>
                <w:sz w:val="18"/>
                <w:szCs w:val="18"/>
              </w:rPr>
              <w:t>12,718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196F88C" w14:textId="6FBCCDB9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7C9EDFA" w14:textId="153040B0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6,152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68BB3E80" w14:textId="49FD5BC1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116.4%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259948E" w14:textId="3510ADD0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 xml:space="preserve">13,314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1A5068A" w14:textId="10EAD89C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6,152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2F8DF2E" w14:textId="23C22253" w:rsidR="00847F3B" w:rsidRPr="00847F3B" w:rsidRDefault="00847F3B" w:rsidP="00847F3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847F3B">
              <w:rPr>
                <w:rFonts w:hint="eastAsia"/>
                <w:b/>
                <w:bCs/>
                <w:sz w:val="18"/>
                <w:szCs w:val="18"/>
              </w:rPr>
              <w:t>116.4%</w:t>
            </w:r>
          </w:p>
        </w:tc>
      </w:tr>
    </w:tbl>
    <w:p w14:paraId="1DCCA7DC" w14:textId="77777777" w:rsidR="00646487" w:rsidRPr="009B3E2E" w:rsidRDefault="00646487" w:rsidP="00646487">
      <w:pPr>
        <w:widowControl/>
        <w:wordWrap/>
        <w:autoSpaceDE/>
        <w:autoSpaceDN/>
        <w:spacing w:after="160" w:line="259" w:lineRule="auto"/>
        <w:rPr>
          <w:b/>
          <w:bCs/>
          <w:kern w:val="0"/>
          <w:sz w:val="18"/>
          <w:szCs w:val="18"/>
        </w:rPr>
      </w:pPr>
    </w:p>
    <w:p w14:paraId="4F50715F" w14:textId="77777777" w:rsidR="00646487" w:rsidRPr="009B3E2E" w:rsidRDefault="00646487" w:rsidP="00646487">
      <w:pPr>
        <w:wordWrap/>
        <w:snapToGrid w:val="0"/>
        <w:spacing w:before="240" w:line="276" w:lineRule="auto"/>
        <w:contextualSpacing/>
        <w:jc w:val="center"/>
        <w:rPr>
          <w:b/>
          <w:bCs/>
          <w:sz w:val="18"/>
          <w:szCs w:val="18"/>
        </w:rPr>
      </w:pPr>
      <w:r w:rsidRPr="009B3E2E">
        <w:rPr>
          <w:rFonts w:hint="eastAsia"/>
          <w:b/>
          <w:bCs/>
          <w:sz w:val="18"/>
          <w:szCs w:val="18"/>
        </w:rPr>
        <w:t># # #</w:t>
      </w:r>
    </w:p>
    <w:p w14:paraId="7E1141C7" w14:textId="28F7AECD" w:rsidR="008A45A7" w:rsidRPr="009B3E2E" w:rsidRDefault="00022D89" w:rsidP="0088467E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0"/>
        </w:rPr>
      </w:pPr>
      <w:r w:rsidRPr="009B3E2E">
        <w:rPr>
          <w:rFonts w:asciiTheme="minorEastAsia" w:eastAsiaTheme="minorEastAsia" w:hAnsiTheme="minorEastAsia" w:hint="eastAsia"/>
          <w:b/>
          <w:sz w:val="20"/>
        </w:rPr>
        <w:t>* 추가 문의사항</w:t>
      </w:r>
      <w:r w:rsidRPr="009B3E2E">
        <w:rPr>
          <w:rFonts w:asciiTheme="minorEastAsia" w:eastAsiaTheme="minorEastAsia" w:hAnsiTheme="minorEastAsia"/>
          <w:b/>
          <w:sz w:val="20"/>
        </w:rPr>
        <w:t xml:space="preserve">: </w:t>
      </w:r>
      <w:r w:rsidRPr="009B3E2E">
        <w:rPr>
          <w:rFonts w:asciiTheme="minorEastAsia" w:eastAsiaTheme="minorEastAsia" w:hAnsiTheme="minorEastAsia" w:hint="eastAsia"/>
          <w:b/>
          <w:sz w:val="20"/>
        </w:rPr>
        <w:t xml:space="preserve">기업&amp;제품 커뮤니케이션팀 </w:t>
      </w:r>
      <w:r w:rsidR="009E0D5A">
        <w:rPr>
          <w:rFonts w:asciiTheme="minorEastAsia" w:eastAsiaTheme="minorEastAsia" w:hAnsiTheme="minorEastAsia" w:hint="eastAsia"/>
          <w:b/>
          <w:sz w:val="20"/>
        </w:rPr>
        <w:t>양일영 팀장</w:t>
      </w:r>
      <w:r w:rsidRPr="009B3E2E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Pr="009B3E2E">
        <w:rPr>
          <w:rFonts w:asciiTheme="minorEastAsia" w:eastAsiaTheme="minorEastAsia" w:hAnsiTheme="minorEastAsia"/>
          <w:b/>
          <w:sz w:val="20"/>
        </w:rPr>
        <w:t>(010-</w:t>
      </w:r>
      <w:r w:rsidR="009E0D5A">
        <w:rPr>
          <w:rFonts w:asciiTheme="minorEastAsia" w:eastAsiaTheme="minorEastAsia" w:hAnsiTheme="minorEastAsia"/>
          <w:b/>
          <w:sz w:val="20"/>
        </w:rPr>
        <w:t>2615</w:t>
      </w:r>
      <w:r w:rsidRPr="009B3E2E">
        <w:rPr>
          <w:rFonts w:asciiTheme="minorEastAsia" w:eastAsiaTheme="minorEastAsia" w:hAnsiTheme="minorEastAsia"/>
          <w:b/>
          <w:sz w:val="20"/>
        </w:rPr>
        <w:t>-</w:t>
      </w:r>
      <w:r w:rsidR="009E0D5A">
        <w:rPr>
          <w:rFonts w:asciiTheme="minorEastAsia" w:eastAsiaTheme="minorEastAsia" w:hAnsiTheme="minorEastAsia"/>
          <w:b/>
          <w:sz w:val="20"/>
        </w:rPr>
        <w:t>8427</w:t>
      </w:r>
      <w:r w:rsidRPr="009B3E2E">
        <w:rPr>
          <w:rFonts w:asciiTheme="minorEastAsia" w:eastAsiaTheme="minorEastAsia" w:hAnsiTheme="minorEastAsia"/>
          <w:b/>
          <w:sz w:val="20"/>
        </w:rPr>
        <w:t>)</w:t>
      </w:r>
    </w:p>
    <w:sectPr w:rsidR="008A45A7" w:rsidRPr="009B3E2E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8A96" w14:textId="77777777" w:rsidR="009C258B" w:rsidRDefault="009C258B" w:rsidP="002A125C">
      <w:r>
        <w:separator/>
      </w:r>
    </w:p>
  </w:endnote>
  <w:endnote w:type="continuationSeparator" w:id="0">
    <w:p w14:paraId="5BE59E66" w14:textId="77777777" w:rsidR="009C258B" w:rsidRDefault="009C258B" w:rsidP="002A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C7D1" w14:textId="77777777" w:rsidR="002A125C" w:rsidRDefault="002A125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0BD052" wp14:editId="4743A85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0719457a8a9cc7ffaaa70b08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9CECB1" w14:textId="77777777" w:rsidR="002A125C" w:rsidRPr="002A125C" w:rsidRDefault="002A125C" w:rsidP="002A125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A125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BD052" id="_x0000_t202" coordsize="21600,21600" o:spt="202" path="m,l,21600r21600,l21600,xe">
              <v:stroke joinstyle="miter"/>
              <v:path gradientshapeok="t" o:connecttype="rect"/>
            </v:shapetype>
            <v:shape id="MSIPCM0719457a8a9cc7ffaaa70b08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D0t9hm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099CECB1" w14:textId="77777777" w:rsidR="002A125C" w:rsidRPr="002A125C" w:rsidRDefault="002A125C" w:rsidP="002A125C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A125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24022" w14:textId="77777777" w:rsidR="009C258B" w:rsidRDefault="009C258B" w:rsidP="002A125C">
      <w:r>
        <w:separator/>
      </w:r>
    </w:p>
  </w:footnote>
  <w:footnote w:type="continuationSeparator" w:id="0">
    <w:p w14:paraId="0C8894F5" w14:textId="77777777" w:rsidR="009C258B" w:rsidRDefault="009C258B" w:rsidP="002A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7541" w14:textId="09731E9A" w:rsidR="005B6313" w:rsidRPr="009B3E2E" w:rsidRDefault="005B6313" w:rsidP="005B6313">
    <w:pPr>
      <w:pStyle w:val="a5"/>
      <w:rPr>
        <w:rFonts w:asciiTheme="minorEastAsia" w:hAnsiTheme="minorEastAsia"/>
        <w:sz w:val="36"/>
        <w:szCs w:val="36"/>
      </w:rPr>
    </w:pPr>
    <w:r w:rsidRPr="009B3E2E">
      <w:rPr>
        <w:rFonts w:asciiTheme="minorEastAsia" w:hAnsiTheme="minorEastAsia"/>
        <w:noProof/>
        <w:sz w:val="18"/>
        <w:szCs w:val="20"/>
      </w:rPr>
      <w:drawing>
        <wp:anchor distT="0" distB="0" distL="114300" distR="114300" simplePos="0" relativeHeight="251661312" behindDoc="0" locked="0" layoutInCell="1" allowOverlap="1" wp14:anchorId="6C3F812F" wp14:editId="5B4BEBF2">
          <wp:simplePos x="0" y="0"/>
          <wp:positionH relativeFrom="column">
            <wp:posOffset>5353050</wp:posOffset>
          </wp:positionH>
          <wp:positionV relativeFrom="topMargin">
            <wp:posOffset>208915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E2E">
      <w:rPr>
        <w:rFonts w:asciiTheme="minorEastAsia" w:hAnsiTheme="minorEastAsia" w:hint="eastAsia"/>
        <w:sz w:val="36"/>
        <w:szCs w:val="36"/>
      </w:rPr>
      <w:t>보도자료</w:t>
    </w:r>
  </w:p>
  <w:p w14:paraId="3831C4F6" w14:textId="24109628" w:rsidR="002A125C" w:rsidRPr="009B3E2E" w:rsidRDefault="005B6313" w:rsidP="005B6313">
    <w:pPr>
      <w:pStyle w:val="a5"/>
      <w:rPr>
        <w:rFonts w:asciiTheme="minorEastAsia" w:hAnsiTheme="minorEastAsia"/>
        <w:noProof/>
        <w:sz w:val="18"/>
        <w:szCs w:val="20"/>
      </w:rPr>
    </w:pPr>
    <w:r w:rsidRPr="009B3E2E">
      <w:rPr>
        <w:rFonts w:asciiTheme="minorEastAsia" w:hAnsiTheme="minorEastAsia" w:cs="Arial"/>
        <w:sz w:val="22"/>
      </w:rPr>
      <w:t>2022</w:t>
    </w:r>
    <w:r w:rsidRPr="009B3E2E">
      <w:rPr>
        <w:rFonts w:asciiTheme="minorEastAsia" w:hAnsiTheme="minorEastAsia" w:cs="Arial" w:hint="eastAsia"/>
        <w:sz w:val="22"/>
      </w:rPr>
      <w:t>년</w:t>
    </w:r>
    <w:r w:rsidRPr="009B3E2E">
      <w:rPr>
        <w:rFonts w:asciiTheme="minorEastAsia" w:hAnsiTheme="minorEastAsia" w:cs="Arial"/>
        <w:sz w:val="22"/>
      </w:rPr>
      <w:t xml:space="preserve"> </w:t>
    </w:r>
    <w:r w:rsidR="00AE7F16">
      <w:rPr>
        <w:rFonts w:asciiTheme="minorEastAsia" w:hAnsiTheme="minorEastAsia" w:cs="Arial"/>
        <w:sz w:val="22"/>
      </w:rPr>
      <w:t>2</w:t>
    </w:r>
    <w:r w:rsidRPr="009B3E2E">
      <w:rPr>
        <w:rFonts w:asciiTheme="minorEastAsia" w:hAnsiTheme="minorEastAsia" w:cs="Arial" w:hint="eastAsia"/>
        <w:sz w:val="22"/>
      </w:rPr>
      <w:t>월</w:t>
    </w:r>
    <w:r w:rsidRPr="009B3E2E">
      <w:rPr>
        <w:rFonts w:asciiTheme="minorEastAsia" w:hAnsiTheme="minorEastAsia" w:cs="Arial"/>
        <w:sz w:val="22"/>
      </w:rPr>
      <w:t xml:space="preserve"> </w:t>
    </w:r>
    <w:r w:rsidR="00AE7F16">
      <w:rPr>
        <w:rFonts w:asciiTheme="minorEastAsia" w:hAnsiTheme="minorEastAsia" w:cs="Arial"/>
        <w:sz w:val="22"/>
      </w:rPr>
      <w:t>4</w:t>
    </w:r>
    <w:r w:rsidRPr="009B3E2E">
      <w:rPr>
        <w:rFonts w:asciiTheme="minorEastAsia" w:hAnsiTheme="minorEastAsia" w:cs="Arial" w:hint="eastAsia"/>
        <w:sz w:val="22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262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5C"/>
    <w:rsid w:val="0000435C"/>
    <w:rsid w:val="00011C44"/>
    <w:rsid w:val="00022D89"/>
    <w:rsid w:val="0003031E"/>
    <w:rsid w:val="00034DFB"/>
    <w:rsid w:val="00042951"/>
    <w:rsid w:val="000472FD"/>
    <w:rsid w:val="00047BBB"/>
    <w:rsid w:val="0005083D"/>
    <w:rsid w:val="000527FD"/>
    <w:rsid w:val="00066C7C"/>
    <w:rsid w:val="00070002"/>
    <w:rsid w:val="0007248B"/>
    <w:rsid w:val="0007713F"/>
    <w:rsid w:val="000914F8"/>
    <w:rsid w:val="00094C77"/>
    <w:rsid w:val="00096064"/>
    <w:rsid w:val="000A4337"/>
    <w:rsid w:val="000A5CF6"/>
    <w:rsid w:val="000B156C"/>
    <w:rsid w:val="000B4591"/>
    <w:rsid w:val="000B73B2"/>
    <w:rsid w:val="000C22E7"/>
    <w:rsid w:val="000C2EE9"/>
    <w:rsid w:val="000C5C34"/>
    <w:rsid w:val="000E741E"/>
    <w:rsid w:val="000E770D"/>
    <w:rsid w:val="000F486A"/>
    <w:rsid w:val="000F4E8A"/>
    <w:rsid w:val="000F6038"/>
    <w:rsid w:val="000F775B"/>
    <w:rsid w:val="0010699F"/>
    <w:rsid w:val="00117076"/>
    <w:rsid w:val="00141F96"/>
    <w:rsid w:val="00160739"/>
    <w:rsid w:val="00160E79"/>
    <w:rsid w:val="00175463"/>
    <w:rsid w:val="001A2012"/>
    <w:rsid w:val="001B45F3"/>
    <w:rsid w:val="001C13FC"/>
    <w:rsid w:val="001D14BC"/>
    <w:rsid w:val="001D3C12"/>
    <w:rsid w:val="0020195F"/>
    <w:rsid w:val="0020231C"/>
    <w:rsid w:val="0020504D"/>
    <w:rsid w:val="002078BA"/>
    <w:rsid w:val="00212CC3"/>
    <w:rsid w:val="00216567"/>
    <w:rsid w:val="00225CDE"/>
    <w:rsid w:val="0022703A"/>
    <w:rsid w:val="002351A3"/>
    <w:rsid w:val="00246618"/>
    <w:rsid w:val="00251230"/>
    <w:rsid w:val="00290DFD"/>
    <w:rsid w:val="00293F5B"/>
    <w:rsid w:val="002977A0"/>
    <w:rsid w:val="002A125C"/>
    <w:rsid w:val="002A2478"/>
    <w:rsid w:val="002A33D2"/>
    <w:rsid w:val="002A6C26"/>
    <w:rsid w:val="002B7C77"/>
    <w:rsid w:val="002C01DE"/>
    <w:rsid w:val="002C5236"/>
    <w:rsid w:val="002C7B43"/>
    <w:rsid w:val="002D7479"/>
    <w:rsid w:val="002D79F7"/>
    <w:rsid w:val="002F11A0"/>
    <w:rsid w:val="002F40AA"/>
    <w:rsid w:val="0030246A"/>
    <w:rsid w:val="00305DCA"/>
    <w:rsid w:val="00320613"/>
    <w:rsid w:val="0033380A"/>
    <w:rsid w:val="00334CEE"/>
    <w:rsid w:val="00335562"/>
    <w:rsid w:val="00340AC3"/>
    <w:rsid w:val="00343778"/>
    <w:rsid w:val="00346EB7"/>
    <w:rsid w:val="00357BDB"/>
    <w:rsid w:val="00391282"/>
    <w:rsid w:val="003D0406"/>
    <w:rsid w:val="003D6610"/>
    <w:rsid w:val="003D6A93"/>
    <w:rsid w:val="003E12B5"/>
    <w:rsid w:val="003E3B36"/>
    <w:rsid w:val="00400073"/>
    <w:rsid w:val="00407B50"/>
    <w:rsid w:val="00420BE8"/>
    <w:rsid w:val="004325AC"/>
    <w:rsid w:val="00455D44"/>
    <w:rsid w:val="00463B81"/>
    <w:rsid w:val="00470D74"/>
    <w:rsid w:val="00470D78"/>
    <w:rsid w:val="00473973"/>
    <w:rsid w:val="00483D44"/>
    <w:rsid w:val="00483FC4"/>
    <w:rsid w:val="0048544D"/>
    <w:rsid w:val="0049216A"/>
    <w:rsid w:val="004938B9"/>
    <w:rsid w:val="00496CFE"/>
    <w:rsid w:val="004A5B5B"/>
    <w:rsid w:val="004C14B3"/>
    <w:rsid w:val="004C294D"/>
    <w:rsid w:val="004C55C0"/>
    <w:rsid w:val="004D7EA8"/>
    <w:rsid w:val="004E5DD2"/>
    <w:rsid w:val="004F0A0B"/>
    <w:rsid w:val="004F2BF3"/>
    <w:rsid w:val="00530795"/>
    <w:rsid w:val="00530836"/>
    <w:rsid w:val="00542EBD"/>
    <w:rsid w:val="005512B0"/>
    <w:rsid w:val="00554434"/>
    <w:rsid w:val="005630C1"/>
    <w:rsid w:val="005778E5"/>
    <w:rsid w:val="00584871"/>
    <w:rsid w:val="005863D2"/>
    <w:rsid w:val="005A1719"/>
    <w:rsid w:val="005B3DF1"/>
    <w:rsid w:val="005B6313"/>
    <w:rsid w:val="005C3984"/>
    <w:rsid w:val="005E05A9"/>
    <w:rsid w:val="005E48B7"/>
    <w:rsid w:val="005F46BF"/>
    <w:rsid w:val="005F6D0D"/>
    <w:rsid w:val="005F7509"/>
    <w:rsid w:val="00601AB5"/>
    <w:rsid w:val="00602971"/>
    <w:rsid w:val="00611BBA"/>
    <w:rsid w:val="0061385A"/>
    <w:rsid w:val="00613E5B"/>
    <w:rsid w:val="00614F90"/>
    <w:rsid w:val="00621AA7"/>
    <w:rsid w:val="0062320B"/>
    <w:rsid w:val="006348C4"/>
    <w:rsid w:val="00641006"/>
    <w:rsid w:val="00646487"/>
    <w:rsid w:val="0066663F"/>
    <w:rsid w:val="00670D6F"/>
    <w:rsid w:val="00672684"/>
    <w:rsid w:val="006747E6"/>
    <w:rsid w:val="00683F6B"/>
    <w:rsid w:val="006915D1"/>
    <w:rsid w:val="0069210F"/>
    <w:rsid w:val="006A1E27"/>
    <w:rsid w:val="006C32CB"/>
    <w:rsid w:val="006D1F2A"/>
    <w:rsid w:val="006E0D95"/>
    <w:rsid w:val="006F76F8"/>
    <w:rsid w:val="007414F0"/>
    <w:rsid w:val="007473D1"/>
    <w:rsid w:val="00747C47"/>
    <w:rsid w:val="00753D11"/>
    <w:rsid w:val="0076011E"/>
    <w:rsid w:val="00764BF9"/>
    <w:rsid w:val="007727C4"/>
    <w:rsid w:val="00774036"/>
    <w:rsid w:val="00774F22"/>
    <w:rsid w:val="00793DC9"/>
    <w:rsid w:val="007A42FF"/>
    <w:rsid w:val="007B3594"/>
    <w:rsid w:val="007B4564"/>
    <w:rsid w:val="007B6733"/>
    <w:rsid w:val="007C075F"/>
    <w:rsid w:val="007D0C66"/>
    <w:rsid w:val="007D62F4"/>
    <w:rsid w:val="007D742B"/>
    <w:rsid w:val="007E2C3C"/>
    <w:rsid w:val="007E675A"/>
    <w:rsid w:val="007F013A"/>
    <w:rsid w:val="00806833"/>
    <w:rsid w:val="0080797F"/>
    <w:rsid w:val="00813A0F"/>
    <w:rsid w:val="008267ED"/>
    <w:rsid w:val="00834D98"/>
    <w:rsid w:val="00844491"/>
    <w:rsid w:val="00847F3B"/>
    <w:rsid w:val="00856901"/>
    <w:rsid w:val="00857337"/>
    <w:rsid w:val="00857F0A"/>
    <w:rsid w:val="00864726"/>
    <w:rsid w:val="00871730"/>
    <w:rsid w:val="00873020"/>
    <w:rsid w:val="00873848"/>
    <w:rsid w:val="0088467E"/>
    <w:rsid w:val="00893015"/>
    <w:rsid w:val="008A45A7"/>
    <w:rsid w:val="008C38A7"/>
    <w:rsid w:val="008C3F96"/>
    <w:rsid w:val="008C7115"/>
    <w:rsid w:val="008D1266"/>
    <w:rsid w:val="008D7643"/>
    <w:rsid w:val="008F1123"/>
    <w:rsid w:val="008F48E6"/>
    <w:rsid w:val="008F5987"/>
    <w:rsid w:val="008F6435"/>
    <w:rsid w:val="009050A8"/>
    <w:rsid w:val="00910C10"/>
    <w:rsid w:val="00911613"/>
    <w:rsid w:val="00917B5D"/>
    <w:rsid w:val="009205B4"/>
    <w:rsid w:val="00922668"/>
    <w:rsid w:val="00924D23"/>
    <w:rsid w:val="009330DC"/>
    <w:rsid w:val="00944B35"/>
    <w:rsid w:val="00946E89"/>
    <w:rsid w:val="00955049"/>
    <w:rsid w:val="009649D7"/>
    <w:rsid w:val="00970A49"/>
    <w:rsid w:val="00971D3B"/>
    <w:rsid w:val="00973A53"/>
    <w:rsid w:val="00997788"/>
    <w:rsid w:val="009A004C"/>
    <w:rsid w:val="009B3E2E"/>
    <w:rsid w:val="009B438D"/>
    <w:rsid w:val="009B4842"/>
    <w:rsid w:val="009C258B"/>
    <w:rsid w:val="009C2F44"/>
    <w:rsid w:val="009E0D5A"/>
    <w:rsid w:val="009E4903"/>
    <w:rsid w:val="009F1CEC"/>
    <w:rsid w:val="009F7E21"/>
    <w:rsid w:val="00A114F0"/>
    <w:rsid w:val="00A132AB"/>
    <w:rsid w:val="00A134D8"/>
    <w:rsid w:val="00A16B9F"/>
    <w:rsid w:val="00A16DF0"/>
    <w:rsid w:val="00A26D7E"/>
    <w:rsid w:val="00A31225"/>
    <w:rsid w:val="00A3139E"/>
    <w:rsid w:val="00A40DCE"/>
    <w:rsid w:val="00A47A37"/>
    <w:rsid w:val="00A504A6"/>
    <w:rsid w:val="00A50C03"/>
    <w:rsid w:val="00A63004"/>
    <w:rsid w:val="00A64F89"/>
    <w:rsid w:val="00A7215E"/>
    <w:rsid w:val="00A73A4C"/>
    <w:rsid w:val="00A834B8"/>
    <w:rsid w:val="00A917FC"/>
    <w:rsid w:val="00AA3063"/>
    <w:rsid w:val="00AB076A"/>
    <w:rsid w:val="00AB5A63"/>
    <w:rsid w:val="00AB7568"/>
    <w:rsid w:val="00AC0391"/>
    <w:rsid w:val="00AD703E"/>
    <w:rsid w:val="00AD7DC9"/>
    <w:rsid w:val="00AE7AB2"/>
    <w:rsid w:val="00AE7F16"/>
    <w:rsid w:val="00B052F0"/>
    <w:rsid w:val="00B164AD"/>
    <w:rsid w:val="00B16EB1"/>
    <w:rsid w:val="00B1797A"/>
    <w:rsid w:val="00B250AC"/>
    <w:rsid w:val="00B25793"/>
    <w:rsid w:val="00B26161"/>
    <w:rsid w:val="00B27445"/>
    <w:rsid w:val="00B31E96"/>
    <w:rsid w:val="00B36BFE"/>
    <w:rsid w:val="00B40D17"/>
    <w:rsid w:val="00B7369C"/>
    <w:rsid w:val="00B76770"/>
    <w:rsid w:val="00B77559"/>
    <w:rsid w:val="00B81D83"/>
    <w:rsid w:val="00B83EC6"/>
    <w:rsid w:val="00B87851"/>
    <w:rsid w:val="00B96811"/>
    <w:rsid w:val="00B976CB"/>
    <w:rsid w:val="00BA3BC6"/>
    <w:rsid w:val="00BB4D80"/>
    <w:rsid w:val="00BC7EB7"/>
    <w:rsid w:val="00C06E8F"/>
    <w:rsid w:val="00C10504"/>
    <w:rsid w:val="00C11633"/>
    <w:rsid w:val="00C13417"/>
    <w:rsid w:val="00C150C8"/>
    <w:rsid w:val="00C15593"/>
    <w:rsid w:val="00C15973"/>
    <w:rsid w:val="00C36462"/>
    <w:rsid w:val="00C66E9E"/>
    <w:rsid w:val="00C75E8D"/>
    <w:rsid w:val="00C809F2"/>
    <w:rsid w:val="00C82D14"/>
    <w:rsid w:val="00C960F0"/>
    <w:rsid w:val="00CA7517"/>
    <w:rsid w:val="00CA7993"/>
    <w:rsid w:val="00CA7DF3"/>
    <w:rsid w:val="00CB542F"/>
    <w:rsid w:val="00CF77B2"/>
    <w:rsid w:val="00CF7886"/>
    <w:rsid w:val="00D022AB"/>
    <w:rsid w:val="00D12F6A"/>
    <w:rsid w:val="00D13E8F"/>
    <w:rsid w:val="00D27F8A"/>
    <w:rsid w:val="00D35BC1"/>
    <w:rsid w:val="00D5480C"/>
    <w:rsid w:val="00D54C49"/>
    <w:rsid w:val="00D714AE"/>
    <w:rsid w:val="00D71D05"/>
    <w:rsid w:val="00D76A5A"/>
    <w:rsid w:val="00D77C30"/>
    <w:rsid w:val="00D809AA"/>
    <w:rsid w:val="00D87F9C"/>
    <w:rsid w:val="00DA31E3"/>
    <w:rsid w:val="00DB64C3"/>
    <w:rsid w:val="00DB6BBC"/>
    <w:rsid w:val="00DC692A"/>
    <w:rsid w:val="00DD54F0"/>
    <w:rsid w:val="00DD5C66"/>
    <w:rsid w:val="00DE31F8"/>
    <w:rsid w:val="00DE475F"/>
    <w:rsid w:val="00DF72CC"/>
    <w:rsid w:val="00DF7B3D"/>
    <w:rsid w:val="00E04208"/>
    <w:rsid w:val="00E14393"/>
    <w:rsid w:val="00E160CA"/>
    <w:rsid w:val="00E1727F"/>
    <w:rsid w:val="00E20353"/>
    <w:rsid w:val="00E41808"/>
    <w:rsid w:val="00E55853"/>
    <w:rsid w:val="00E62E9A"/>
    <w:rsid w:val="00E717B5"/>
    <w:rsid w:val="00E77EDB"/>
    <w:rsid w:val="00E803A1"/>
    <w:rsid w:val="00EA0E6D"/>
    <w:rsid w:val="00EB792F"/>
    <w:rsid w:val="00EC1F9A"/>
    <w:rsid w:val="00EC2248"/>
    <w:rsid w:val="00EC5AAE"/>
    <w:rsid w:val="00ED2CD7"/>
    <w:rsid w:val="00ED40C4"/>
    <w:rsid w:val="00ED41D7"/>
    <w:rsid w:val="00ED5553"/>
    <w:rsid w:val="00ED673A"/>
    <w:rsid w:val="00EE5868"/>
    <w:rsid w:val="00EF08F4"/>
    <w:rsid w:val="00EF44EE"/>
    <w:rsid w:val="00EF6D06"/>
    <w:rsid w:val="00F01B61"/>
    <w:rsid w:val="00F15277"/>
    <w:rsid w:val="00F20B49"/>
    <w:rsid w:val="00F258B4"/>
    <w:rsid w:val="00F25E81"/>
    <w:rsid w:val="00F31AE8"/>
    <w:rsid w:val="00F35E18"/>
    <w:rsid w:val="00F547CE"/>
    <w:rsid w:val="00F62E46"/>
    <w:rsid w:val="00F82A26"/>
    <w:rsid w:val="00F8419D"/>
    <w:rsid w:val="00F85E47"/>
    <w:rsid w:val="00FA258A"/>
    <w:rsid w:val="00FA32EB"/>
    <w:rsid w:val="00FA48D7"/>
    <w:rsid w:val="00FB3AD6"/>
    <w:rsid w:val="00FD16FB"/>
    <w:rsid w:val="00FD5982"/>
    <w:rsid w:val="00FE3E7F"/>
    <w:rsid w:val="00FE3EF6"/>
    <w:rsid w:val="00FE61C8"/>
    <w:rsid w:val="00FF1B89"/>
    <w:rsid w:val="00FF35EC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62F"/>
  <w15:chartTrackingRefBased/>
  <w15:docId w15:val="{47F4B1B7-2C08-4882-BDCD-123BD277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8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2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A125C"/>
  </w:style>
  <w:style w:type="paragraph" w:styleId="a4">
    <w:name w:val="footer"/>
    <w:basedOn w:val="a"/>
    <w:link w:val="Char0"/>
    <w:uiPriority w:val="99"/>
    <w:unhideWhenUsed/>
    <w:rsid w:val="002A12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A125C"/>
  </w:style>
  <w:style w:type="paragraph" w:styleId="a5">
    <w:name w:val="No Spacing"/>
    <w:uiPriority w:val="1"/>
    <w:qFormat/>
    <w:rsid w:val="005B631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150</cp:revision>
  <dcterms:created xsi:type="dcterms:W3CDTF">2022-01-03T05:41:00Z</dcterms:created>
  <dcterms:modified xsi:type="dcterms:W3CDTF">2022-02-04T04:35:00Z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2022-01-03T06:16:14Z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4bdee8b3-421f-46f4-9a73-86cd8be25d1c</vt:lpwstr>
  </property>
  <property fmtid="{D5CDD505-2E9C-101B-9397-08002B2CF9AE}" pid="8" name="MSIP_Label_fd1c0902-ed92-4fed-896d-2e7725de02d4_ContentBits">
    <vt:lpwstr>2</vt:lpwstr>
  </property>
</Properties>
</file>