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91C5C" w14:textId="77777777" w:rsidR="001C120F" w:rsidRDefault="001C120F"/>
    <w:p w14:paraId="47873A7D" w14:textId="5B88E06A" w:rsidR="006D6FCD" w:rsidRDefault="00633C10" w:rsidP="00CC0BE9">
      <w:pPr>
        <w:wordWrap/>
        <w:snapToGrid w:val="0"/>
        <w:ind w:leftChars="-1" w:left="-2" w:right="95" w:firstLine="2"/>
        <w:contextualSpacing/>
        <w:jc w:val="center"/>
        <w:rPr>
          <w:b/>
          <w:sz w:val="32"/>
          <w:szCs w:val="32"/>
        </w:rPr>
      </w:pPr>
      <w:proofErr w:type="spellStart"/>
      <w:r w:rsidRPr="00085EBB">
        <w:rPr>
          <w:rFonts w:hint="eastAsia"/>
          <w:b/>
          <w:sz w:val="32"/>
          <w:szCs w:val="32"/>
        </w:rPr>
        <w:t>르노삼성</w:t>
      </w:r>
      <w:r>
        <w:rPr>
          <w:rFonts w:hint="eastAsia"/>
          <w:b/>
          <w:sz w:val="32"/>
          <w:szCs w:val="32"/>
        </w:rPr>
        <w:t>자동</w:t>
      </w:r>
      <w:r w:rsidRPr="00085EBB">
        <w:rPr>
          <w:rFonts w:hint="eastAsia"/>
          <w:b/>
          <w:sz w:val="32"/>
          <w:szCs w:val="32"/>
        </w:rPr>
        <w:t>차</w:t>
      </w:r>
      <w:proofErr w:type="spellEnd"/>
      <w:r w:rsidRPr="00085EBB">
        <w:rPr>
          <w:rFonts w:hint="eastAsia"/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CC0BE9"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 xml:space="preserve">월 내수 </w:t>
      </w:r>
      <w:r w:rsidR="006D6FCD">
        <w:rPr>
          <w:rFonts w:hint="eastAsia"/>
          <w:b/>
          <w:sz w:val="32"/>
          <w:szCs w:val="32"/>
        </w:rPr>
        <w:t xml:space="preserve">전년 대비 </w:t>
      </w:r>
      <w:r w:rsidR="006D6FCD">
        <w:rPr>
          <w:b/>
          <w:sz w:val="32"/>
          <w:szCs w:val="32"/>
        </w:rPr>
        <w:t xml:space="preserve">1.3% </w:t>
      </w:r>
      <w:r w:rsidR="006D6FCD">
        <w:rPr>
          <w:rFonts w:hint="eastAsia"/>
          <w:b/>
          <w:sz w:val="32"/>
          <w:szCs w:val="32"/>
        </w:rPr>
        <w:t xml:space="preserve">늘어난 </w:t>
      </w:r>
      <w:r w:rsidR="00826D73">
        <w:rPr>
          <w:b/>
          <w:sz w:val="32"/>
          <w:szCs w:val="32"/>
        </w:rPr>
        <w:t>8,407</w:t>
      </w:r>
      <w:r w:rsidR="00826D73">
        <w:rPr>
          <w:rFonts w:hint="eastAsia"/>
          <w:b/>
          <w:sz w:val="32"/>
          <w:szCs w:val="32"/>
        </w:rPr>
        <w:t>대</w:t>
      </w:r>
    </w:p>
    <w:p w14:paraId="27A68003" w14:textId="330473A9" w:rsidR="00633C10" w:rsidRPr="00633C10" w:rsidRDefault="006D6FCD" w:rsidP="006D6FCD">
      <w:pPr>
        <w:wordWrap/>
        <w:snapToGrid w:val="0"/>
        <w:ind w:leftChars="-1" w:left="-2" w:right="95" w:firstLine="2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수출 전월 대비 3.9% 증가한 </w:t>
      </w:r>
      <w:r>
        <w:rPr>
          <w:b/>
          <w:sz w:val="32"/>
          <w:szCs w:val="32"/>
        </w:rPr>
        <w:t>10,194</w:t>
      </w:r>
      <w:r>
        <w:rPr>
          <w:rFonts w:hint="eastAsia"/>
          <w:b/>
          <w:sz w:val="32"/>
          <w:szCs w:val="32"/>
        </w:rPr>
        <w:t>대 기록</w:t>
      </w:r>
    </w:p>
    <w:p w14:paraId="3989BACC" w14:textId="77777777" w:rsidR="009435D5" w:rsidRPr="000E7DD0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14:paraId="73CFF76D" w14:textId="6C81796C" w:rsidR="00981074" w:rsidRPr="002968A4" w:rsidRDefault="001F4A5C" w:rsidP="00981074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가격경쟁력</w:t>
      </w:r>
      <w:r w:rsidR="00671101">
        <w:rPr>
          <w:rFonts w:hint="eastAsia"/>
          <w:b/>
          <w:bCs/>
          <w:szCs w:val="22"/>
        </w:rPr>
        <w:t xml:space="preserve"> 높인 </w:t>
      </w:r>
      <w:r w:rsidR="00981074" w:rsidRPr="002968A4">
        <w:rPr>
          <w:rFonts w:hint="eastAsia"/>
          <w:b/>
          <w:bCs/>
          <w:szCs w:val="22"/>
        </w:rPr>
        <w:t>S</w:t>
      </w:r>
      <w:r w:rsidR="00981074" w:rsidRPr="002968A4">
        <w:rPr>
          <w:b/>
          <w:bCs/>
          <w:szCs w:val="22"/>
        </w:rPr>
        <w:t>M6</w:t>
      </w:r>
      <w:r w:rsidR="00671101">
        <w:rPr>
          <w:b/>
          <w:bCs/>
          <w:szCs w:val="22"/>
        </w:rPr>
        <w:t xml:space="preserve"> </w:t>
      </w:r>
      <w:r w:rsidR="00981074">
        <w:rPr>
          <w:rFonts w:hint="eastAsia"/>
          <w:b/>
          <w:bCs/>
          <w:szCs w:val="22"/>
        </w:rPr>
        <w:t>프라임</w:t>
      </w:r>
      <w:r w:rsidR="00671101">
        <w:rPr>
          <w:rFonts w:hint="eastAsia"/>
          <w:b/>
          <w:bCs/>
          <w:szCs w:val="22"/>
        </w:rPr>
        <w:t xml:space="preserve">, </w:t>
      </w:r>
      <w:r w:rsidR="00981074">
        <w:rPr>
          <w:rFonts w:hint="eastAsia"/>
          <w:b/>
          <w:bCs/>
          <w:szCs w:val="22"/>
        </w:rPr>
        <w:t xml:space="preserve">전월비 </w:t>
      </w:r>
      <w:r w:rsidR="00981074">
        <w:rPr>
          <w:b/>
          <w:bCs/>
          <w:szCs w:val="22"/>
        </w:rPr>
        <w:t xml:space="preserve">68.9% </w:t>
      </w:r>
      <w:r w:rsidR="00981074">
        <w:rPr>
          <w:rFonts w:hint="eastAsia"/>
          <w:b/>
          <w:bCs/>
          <w:szCs w:val="22"/>
        </w:rPr>
        <w:t xml:space="preserve">상승하며 </w:t>
      </w:r>
      <w:proofErr w:type="spellStart"/>
      <w:r w:rsidR="00981074">
        <w:rPr>
          <w:rFonts w:hint="eastAsia"/>
          <w:b/>
          <w:bCs/>
          <w:szCs w:val="22"/>
        </w:rPr>
        <w:t>견조한</w:t>
      </w:r>
      <w:proofErr w:type="spellEnd"/>
      <w:r w:rsidR="00981074">
        <w:rPr>
          <w:rFonts w:hint="eastAsia"/>
          <w:b/>
          <w:bCs/>
          <w:szCs w:val="22"/>
        </w:rPr>
        <w:t xml:space="preserve"> 판매 견인</w:t>
      </w:r>
    </w:p>
    <w:p w14:paraId="0C541034" w14:textId="29BB868C" w:rsidR="004A633E" w:rsidRDefault="00671101" w:rsidP="00F65C3E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 xml:space="preserve">가솔린 </w:t>
      </w:r>
      <w:r>
        <w:rPr>
          <w:b/>
          <w:bCs/>
          <w:szCs w:val="22"/>
        </w:rPr>
        <w:t>SUV</w:t>
      </w:r>
      <w:r>
        <w:rPr>
          <w:rFonts w:hint="eastAsia"/>
          <w:b/>
          <w:bCs/>
          <w:szCs w:val="22"/>
        </w:rPr>
        <w:t>의 대세,</w:t>
      </w:r>
      <w:r>
        <w:rPr>
          <w:b/>
          <w:bCs/>
          <w:szCs w:val="22"/>
        </w:rPr>
        <w:t xml:space="preserve"> </w:t>
      </w:r>
      <w:r w:rsidR="00233CEC" w:rsidRPr="002968A4">
        <w:rPr>
          <w:rFonts w:hint="eastAsia"/>
          <w:b/>
          <w:bCs/>
          <w:szCs w:val="22"/>
        </w:rPr>
        <w:t>QM6</w:t>
      </w:r>
      <w:r w:rsidR="00CC0BE9">
        <w:rPr>
          <w:b/>
          <w:bCs/>
          <w:szCs w:val="22"/>
        </w:rPr>
        <w:t xml:space="preserve"> </w:t>
      </w:r>
      <w:r w:rsidR="00CC0BE9">
        <w:rPr>
          <w:rFonts w:hint="eastAsia"/>
          <w:b/>
          <w:bCs/>
          <w:szCs w:val="22"/>
        </w:rPr>
        <w:t>가솔린</w:t>
      </w:r>
      <w:r w:rsidR="004A633E">
        <w:rPr>
          <w:b/>
          <w:bCs/>
          <w:szCs w:val="22"/>
        </w:rPr>
        <w:t>,</w:t>
      </w:r>
      <w:r w:rsidR="00233CEC" w:rsidRPr="002968A4">
        <w:rPr>
          <w:rFonts w:hint="eastAsia"/>
          <w:b/>
          <w:bCs/>
          <w:szCs w:val="22"/>
        </w:rPr>
        <w:t xml:space="preserve"> </w:t>
      </w:r>
      <w:r>
        <w:rPr>
          <w:rFonts w:hint="eastAsia"/>
          <w:b/>
          <w:bCs/>
          <w:szCs w:val="22"/>
        </w:rPr>
        <w:t xml:space="preserve">처음으로 </w:t>
      </w:r>
      <w:r w:rsidR="00CC0BE9">
        <w:rPr>
          <w:rFonts w:hint="eastAsia"/>
          <w:b/>
          <w:bCs/>
          <w:szCs w:val="22"/>
        </w:rPr>
        <w:t>월 판매</w:t>
      </w:r>
      <w:r w:rsidR="00826D73">
        <w:rPr>
          <w:rFonts w:hint="eastAsia"/>
          <w:b/>
          <w:bCs/>
          <w:szCs w:val="22"/>
        </w:rPr>
        <w:t xml:space="preserve"> </w:t>
      </w:r>
      <w:r w:rsidR="004A633E">
        <w:rPr>
          <w:b/>
          <w:bCs/>
          <w:szCs w:val="22"/>
        </w:rPr>
        <w:t>3</w:t>
      </w:r>
      <w:r>
        <w:rPr>
          <w:rFonts w:hint="eastAsia"/>
          <w:b/>
          <w:bCs/>
          <w:szCs w:val="22"/>
        </w:rPr>
        <w:t xml:space="preserve">천 </w:t>
      </w:r>
      <w:r w:rsidR="004A633E">
        <w:rPr>
          <w:rFonts w:hint="eastAsia"/>
          <w:b/>
          <w:bCs/>
          <w:szCs w:val="22"/>
        </w:rPr>
        <w:t xml:space="preserve">대 </w:t>
      </w:r>
      <w:r>
        <w:rPr>
          <w:rFonts w:hint="eastAsia"/>
          <w:b/>
          <w:bCs/>
          <w:szCs w:val="22"/>
        </w:rPr>
        <w:t>돌파</w:t>
      </w:r>
    </w:p>
    <w:p w14:paraId="0FFE5B42" w14:textId="313EDB6A" w:rsidR="00B207C6" w:rsidRPr="00981074" w:rsidRDefault="00671101" w:rsidP="00981074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proofErr w:type="spellStart"/>
      <w:r>
        <w:rPr>
          <w:rFonts w:hint="eastAsia"/>
          <w:b/>
          <w:bCs/>
          <w:szCs w:val="22"/>
        </w:rPr>
        <w:t>경차급</w:t>
      </w:r>
      <w:proofErr w:type="spellEnd"/>
      <w:r>
        <w:rPr>
          <w:rFonts w:hint="eastAsia"/>
          <w:b/>
          <w:bCs/>
          <w:szCs w:val="22"/>
        </w:rPr>
        <w:t xml:space="preserve"> </w:t>
      </w:r>
      <w:proofErr w:type="spellStart"/>
      <w:r>
        <w:rPr>
          <w:rFonts w:hint="eastAsia"/>
          <w:b/>
          <w:bCs/>
          <w:szCs w:val="22"/>
        </w:rPr>
        <w:t>가성비</w:t>
      </w:r>
      <w:proofErr w:type="spellEnd"/>
      <w:r>
        <w:rPr>
          <w:rFonts w:hint="eastAsia"/>
          <w:b/>
          <w:bCs/>
          <w:szCs w:val="22"/>
        </w:rPr>
        <w:t xml:space="preserve"> 갖춘 </w:t>
      </w:r>
      <w:r w:rsidR="00B207C6">
        <w:rPr>
          <w:rFonts w:hint="eastAsia"/>
          <w:b/>
          <w:bCs/>
          <w:szCs w:val="22"/>
        </w:rPr>
        <w:t>S</w:t>
      </w:r>
      <w:r w:rsidR="00B207C6">
        <w:rPr>
          <w:b/>
          <w:bCs/>
          <w:szCs w:val="22"/>
        </w:rPr>
        <w:t>M3</w:t>
      </w:r>
      <w:r w:rsidR="00981074">
        <w:rPr>
          <w:rFonts w:hint="eastAsia"/>
          <w:b/>
          <w:bCs/>
          <w:szCs w:val="22"/>
        </w:rPr>
        <w:t xml:space="preserve"> </w:t>
      </w:r>
      <w:r w:rsidR="00B207C6" w:rsidRPr="00981074">
        <w:rPr>
          <w:rFonts w:hint="eastAsia"/>
          <w:b/>
          <w:bCs/>
          <w:szCs w:val="22"/>
        </w:rPr>
        <w:t xml:space="preserve">전년 동기 대비 </w:t>
      </w:r>
      <w:r w:rsidR="00B207C6" w:rsidRPr="00981074">
        <w:rPr>
          <w:b/>
          <w:bCs/>
          <w:szCs w:val="22"/>
        </w:rPr>
        <w:t xml:space="preserve">31.9% </w:t>
      </w:r>
      <w:r w:rsidR="00B207C6" w:rsidRPr="00981074">
        <w:rPr>
          <w:rFonts w:hint="eastAsia"/>
          <w:b/>
          <w:bCs/>
          <w:szCs w:val="22"/>
        </w:rPr>
        <w:t>상승</w:t>
      </w:r>
    </w:p>
    <w:p w14:paraId="2BFFA794" w14:textId="77777777" w:rsidR="00C52360" w:rsidRPr="002968A4" w:rsidRDefault="00CC0BE9" w:rsidP="009C58B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11월 수출</w:t>
      </w:r>
      <w:r w:rsidR="001B3489">
        <w:rPr>
          <w:rFonts w:hint="eastAsia"/>
          <w:b/>
          <w:bCs/>
          <w:szCs w:val="22"/>
        </w:rPr>
        <w:t xml:space="preserve">, 누적 생산 </w:t>
      </w:r>
      <w:r w:rsidR="001B3489">
        <w:rPr>
          <w:b/>
          <w:bCs/>
          <w:szCs w:val="22"/>
        </w:rPr>
        <w:t>50</w:t>
      </w:r>
      <w:r w:rsidR="001B3489">
        <w:rPr>
          <w:rFonts w:hint="eastAsia"/>
          <w:b/>
          <w:bCs/>
          <w:szCs w:val="22"/>
        </w:rPr>
        <w:t xml:space="preserve">만대 맞은 </w:t>
      </w:r>
      <w:proofErr w:type="spellStart"/>
      <w:r w:rsidR="001B3489">
        <w:rPr>
          <w:rFonts w:hint="eastAsia"/>
          <w:b/>
          <w:bCs/>
          <w:szCs w:val="22"/>
        </w:rPr>
        <w:t>닛산</w:t>
      </w:r>
      <w:proofErr w:type="spellEnd"/>
      <w:r w:rsidR="001B3489">
        <w:rPr>
          <w:rFonts w:hint="eastAsia"/>
          <w:b/>
          <w:bCs/>
          <w:szCs w:val="22"/>
        </w:rPr>
        <w:t xml:space="preserve"> 로그 전월 대비 </w:t>
      </w:r>
      <w:r w:rsidR="001B3489">
        <w:rPr>
          <w:b/>
          <w:bCs/>
          <w:szCs w:val="22"/>
        </w:rPr>
        <w:t xml:space="preserve">5% </w:t>
      </w:r>
      <w:r w:rsidR="001B3489">
        <w:rPr>
          <w:rFonts w:hint="eastAsia"/>
          <w:b/>
          <w:bCs/>
          <w:szCs w:val="22"/>
        </w:rPr>
        <w:t xml:space="preserve">증가한 </w:t>
      </w:r>
      <w:r w:rsidR="001B3489">
        <w:rPr>
          <w:b/>
          <w:bCs/>
          <w:szCs w:val="22"/>
        </w:rPr>
        <w:t>9,133</w:t>
      </w:r>
      <w:r w:rsidR="001B3489">
        <w:rPr>
          <w:rFonts w:hint="eastAsia"/>
          <w:b/>
          <w:bCs/>
          <w:szCs w:val="22"/>
        </w:rPr>
        <w:t>대</w:t>
      </w:r>
    </w:p>
    <w:p w14:paraId="09CC9FE0" w14:textId="77777777" w:rsidR="0064493C" w:rsidRPr="003B5C19" w:rsidRDefault="0064493C" w:rsidP="00101F6C">
      <w:pPr>
        <w:wordWrap/>
        <w:snapToGrid w:val="0"/>
        <w:ind w:right="220"/>
        <w:contextualSpacing/>
        <w:rPr>
          <w:b/>
          <w:szCs w:val="22"/>
        </w:rPr>
      </w:pPr>
    </w:p>
    <w:p w14:paraId="0F34FB55" w14:textId="1F2854E2" w:rsidR="00C01D7E" w:rsidRPr="003B5C19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3B5C19">
        <w:rPr>
          <w:rFonts w:hint="eastAsia"/>
          <w:szCs w:val="22"/>
        </w:rPr>
        <w:t xml:space="preserve">르노삼성자동차(대표이사 </w:t>
      </w:r>
      <w:proofErr w:type="spellStart"/>
      <w:r w:rsidRPr="003B5C19">
        <w:rPr>
          <w:rFonts w:hint="eastAsia"/>
          <w:szCs w:val="22"/>
        </w:rPr>
        <w:t>도미닉시뇨라</w:t>
      </w:r>
      <w:proofErr w:type="spellEnd"/>
      <w:r w:rsidRPr="003B5C19">
        <w:rPr>
          <w:rFonts w:hint="eastAsia"/>
          <w:szCs w:val="22"/>
        </w:rPr>
        <w:t xml:space="preserve">)는 </w:t>
      </w:r>
      <w:r w:rsidR="00C01D7E" w:rsidRPr="003B5C19">
        <w:rPr>
          <w:rFonts w:hint="eastAsia"/>
          <w:szCs w:val="22"/>
        </w:rPr>
        <w:t xml:space="preserve">지난 </w:t>
      </w:r>
      <w:r w:rsidR="00C01D7E" w:rsidRPr="003B5C19">
        <w:rPr>
          <w:szCs w:val="22"/>
        </w:rPr>
        <w:t>11</w:t>
      </w:r>
      <w:r w:rsidR="00C01D7E" w:rsidRPr="003B5C19">
        <w:rPr>
          <w:rFonts w:hint="eastAsia"/>
          <w:szCs w:val="22"/>
        </w:rPr>
        <w:t xml:space="preserve">월 총 </w:t>
      </w:r>
      <w:r w:rsidR="00C01D7E" w:rsidRPr="003B5C19">
        <w:rPr>
          <w:szCs w:val="22"/>
        </w:rPr>
        <w:t>18,601</w:t>
      </w:r>
      <w:r w:rsidR="00C01D7E" w:rsidRPr="003B5C19">
        <w:rPr>
          <w:rFonts w:hint="eastAsia"/>
          <w:szCs w:val="22"/>
        </w:rPr>
        <w:t>대의 월 판매 실적을 거두었다.</w:t>
      </w:r>
      <w:r w:rsidR="00C01D7E" w:rsidRPr="003B5C19">
        <w:rPr>
          <w:szCs w:val="22"/>
        </w:rPr>
        <w:t xml:space="preserve"> </w:t>
      </w:r>
      <w:r w:rsidR="00C01D7E" w:rsidRPr="003B5C19">
        <w:rPr>
          <w:rFonts w:hint="eastAsia"/>
          <w:szCs w:val="22"/>
        </w:rPr>
        <w:t xml:space="preserve">그 중 내수는 신규 모델 판매 상승과 연말 프로모션으로 전년 동기 대비 </w:t>
      </w:r>
      <w:r w:rsidR="00C01D7E" w:rsidRPr="003B5C19">
        <w:rPr>
          <w:szCs w:val="22"/>
        </w:rPr>
        <w:t xml:space="preserve">1.3% </w:t>
      </w:r>
      <w:r w:rsidR="00C01D7E" w:rsidRPr="003B5C19">
        <w:rPr>
          <w:rFonts w:hint="eastAsia"/>
          <w:szCs w:val="22"/>
        </w:rPr>
        <w:t xml:space="preserve">늘어난 </w:t>
      </w:r>
      <w:r w:rsidR="00C01D7E" w:rsidRPr="003B5C19">
        <w:rPr>
          <w:szCs w:val="22"/>
        </w:rPr>
        <w:t>8,407</w:t>
      </w:r>
      <w:r w:rsidR="00C01D7E" w:rsidRPr="003B5C19">
        <w:rPr>
          <w:rFonts w:hint="eastAsia"/>
          <w:szCs w:val="22"/>
        </w:rPr>
        <w:t>대를 판매했으며,</w:t>
      </w:r>
      <w:r w:rsidR="00C01D7E" w:rsidRPr="003B5C19">
        <w:rPr>
          <w:szCs w:val="22"/>
        </w:rPr>
        <w:t xml:space="preserve"> </w:t>
      </w:r>
      <w:r w:rsidR="00C01D7E" w:rsidRPr="003B5C19">
        <w:rPr>
          <w:rFonts w:hint="eastAsia"/>
          <w:szCs w:val="22"/>
        </w:rPr>
        <w:t xml:space="preserve">수출은 </w:t>
      </w:r>
      <w:proofErr w:type="spellStart"/>
      <w:r w:rsidR="00C01D7E" w:rsidRPr="003B5C19">
        <w:rPr>
          <w:rFonts w:hint="eastAsia"/>
          <w:szCs w:val="22"/>
        </w:rPr>
        <w:t>닛산</w:t>
      </w:r>
      <w:proofErr w:type="spellEnd"/>
      <w:r w:rsidR="00C01D7E" w:rsidRPr="003B5C19">
        <w:rPr>
          <w:rFonts w:hint="eastAsia"/>
          <w:szCs w:val="22"/>
        </w:rPr>
        <w:t xml:space="preserve"> 로그 누적 수출 </w:t>
      </w:r>
      <w:r w:rsidR="00C01D7E" w:rsidRPr="003B5C19">
        <w:rPr>
          <w:szCs w:val="22"/>
        </w:rPr>
        <w:t>50</w:t>
      </w:r>
      <w:r w:rsidR="00C01D7E" w:rsidRPr="003B5C19">
        <w:rPr>
          <w:rFonts w:hint="eastAsia"/>
          <w:szCs w:val="22"/>
        </w:rPr>
        <w:t xml:space="preserve">만대 돌파에 힘입어 전월 대비 </w:t>
      </w:r>
      <w:r w:rsidR="00C01D7E" w:rsidRPr="003B5C19">
        <w:rPr>
          <w:szCs w:val="22"/>
        </w:rPr>
        <w:t xml:space="preserve">3.9% </w:t>
      </w:r>
      <w:r w:rsidR="00C01D7E" w:rsidRPr="003B5C19">
        <w:rPr>
          <w:rFonts w:hint="eastAsia"/>
          <w:szCs w:val="22"/>
        </w:rPr>
        <w:t xml:space="preserve">증가한 </w:t>
      </w:r>
      <w:r w:rsidR="00C01D7E" w:rsidRPr="003B5C19">
        <w:rPr>
          <w:szCs w:val="22"/>
        </w:rPr>
        <w:t>10,194</w:t>
      </w:r>
      <w:r w:rsidR="00C01D7E" w:rsidRPr="003B5C19">
        <w:rPr>
          <w:rFonts w:hint="eastAsia"/>
          <w:szCs w:val="22"/>
        </w:rPr>
        <w:t>대를 선적했다.</w:t>
      </w:r>
    </w:p>
    <w:p w14:paraId="3F4ACEE8" w14:textId="77777777" w:rsidR="00305085" w:rsidRPr="003B5C19" w:rsidRDefault="00305085" w:rsidP="00680B38">
      <w:pPr>
        <w:wordWrap/>
        <w:snapToGrid w:val="0"/>
        <w:ind w:right="220"/>
        <w:contextualSpacing/>
        <w:rPr>
          <w:szCs w:val="22"/>
        </w:rPr>
      </w:pPr>
    </w:p>
    <w:p w14:paraId="33F07DF0" w14:textId="13040BEC" w:rsidR="00981074" w:rsidRPr="003B5C19" w:rsidRDefault="00981074" w:rsidP="00981074">
      <w:pPr>
        <w:wordWrap/>
        <w:snapToGrid w:val="0"/>
        <w:ind w:right="220"/>
        <w:contextualSpacing/>
        <w:rPr>
          <w:szCs w:val="22"/>
        </w:rPr>
      </w:pPr>
      <w:r w:rsidRPr="003B5C19">
        <w:rPr>
          <w:szCs w:val="22"/>
        </w:rPr>
        <w:t>SM6</w:t>
      </w:r>
      <w:r w:rsidRPr="003B5C19">
        <w:rPr>
          <w:rFonts w:hint="eastAsia"/>
          <w:szCs w:val="22"/>
        </w:rPr>
        <w:t xml:space="preserve">는 </w:t>
      </w:r>
      <w:r w:rsidR="00273330" w:rsidRPr="003B5C19">
        <w:rPr>
          <w:rFonts w:hint="eastAsia"/>
          <w:szCs w:val="22"/>
        </w:rPr>
        <w:t xml:space="preserve">전체 판매 가운데 최상위 트림이 꾸준한 인기를 보이며 </w:t>
      </w:r>
      <w:r w:rsidR="00273330" w:rsidRPr="003B5C19">
        <w:rPr>
          <w:szCs w:val="22"/>
        </w:rPr>
        <w:t>63%</w:t>
      </w:r>
      <w:r w:rsidR="00273330" w:rsidRPr="003B5C19">
        <w:rPr>
          <w:rFonts w:hint="eastAsia"/>
          <w:szCs w:val="22"/>
        </w:rPr>
        <w:t>를 차지, 프리미엄 중형 세단의 가치를 증명했다</w:t>
      </w:r>
      <w:r w:rsidR="00273330" w:rsidRPr="003B5C19">
        <w:rPr>
          <w:szCs w:val="22"/>
        </w:rPr>
        <w:t xml:space="preserve">. </w:t>
      </w:r>
      <w:r w:rsidR="00273330" w:rsidRPr="003B5C19">
        <w:rPr>
          <w:rFonts w:hint="eastAsia"/>
          <w:szCs w:val="22"/>
        </w:rPr>
        <w:t xml:space="preserve">특히 지난 </w:t>
      </w:r>
      <w:r w:rsidR="00273330" w:rsidRPr="003B5C19">
        <w:rPr>
          <w:szCs w:val="22"/>
        </w:rPr>
        <w:t>10</w:t>
      </w:r>
      <w:r w:rsidR="00273330" w:rsidRPr="003B5C19">
        <w:rPr>
          <w:rFonts w:hint="eastAsia"/>
          <w:szCs w:val="22"/>
        </w:rPr>
        <w:t xml:space="preserve">월 선보인 </w:t>
      </w:r>
      <w:r w:rsidR="00273330" w:rsidRPr="003B5C19">
        <w:rPr>
          <w:szCs w:val="22"/>
        </w:rPr>
        <w:t xml:space="preserve">SM6 </w:t>
      </w:r>
      <w:r w:rsidR="00273330" w:rsidRPr="003B5C19">
        <w:rPr>
          <w:rFonts w:hint="eastAsia"/>
          <w:szCs w:val="22"/>
        </w:rPr>
        <w:t xml:space="preserve">프라임 모델이 </w:t>
      </w:r>
      <w:r w:rsidR="00273330" w:rsidRPr="003B5C19">
        <w:rPr>
          <w:szCs w:val="22"/>
        </w:rPr>
        <w:t>544</w:t>
      </w:r>
      <w:r w:rsidR="00273330" w:rsidRPr="003B5C19">
        <w:rPr>
          <w:rFonts w:hint="eastAsia"/>
          <w:szCs w:val="22"/>
        </w:rPr>
        <w:t xml:space="preserve">대 판매로 전월 대비 </w:t>
      </w:r>
      <w:r w:rsidR="00273330" w:rsidRPr="003B5C19">
        <w:rPr>
          <w:szCs w:val="22"/>
        </w:rPr>
        <w:t>68.9%</w:t>
      </w:r>
      <w:r w:rsidR="00804A56" w:rsidRPr="003B5C19">
        <w:rPr>
          <w:rFonts w:hint="eastAsia"/>
          <w:szCs w:val="22"/>
        </w:rPr>
        <w:t>의</w:t>
      </w:r>
      <w:r w:rsidR="00273330" w:rsidRPr="003B5C19">
        <w:rPr>
          <w:szCs w:val="22"/>
        </w:rPr>
        <w:t xml:space="preserve"> </w:t>
      </w:r>
      <w:r w:rsidR="00273330" w:rsidRPr="003B5C19">
        <w:rPr>
          <w:rFonts w:hint="eastAsia"/>
          <w:szCs w:val="22"/>
        </w:rPr>
        <w:t xml:space="preserve">높은 증가율을 보였다. </w:t>
      </w:r>
      <w:r w:rsidRPr="003B5C19">
        <w:rPr>
          <w:rFonts w:hint="eastAsia"/>
          <w:szCs w:val="22"/>
        </w:rPr>
        <w:t>SM6</w:t>
      </w:r>
      <w:r w:rsidRPr="003B5C19">
        <w:rPr>
          <w:szCs w:val="22"/>
        </w:rPr>
        <w:t xml:space="preserve"> </w:t>
      </w:r>
      <w:r w:rsidRPr="003B5C19">
        <w:rPr>
          <w:rFonts w:hint="eastAsia"/>
          <w:szCs w:val="22"/>
        </w:rPr>
        <w:t xml:space="preserve">프라임은 새로운 파워트레인을 적용하고 인기 사양과 가격경쟁력을 더해 </w:t>
      </w:r>
      <w:r w:rsidR="00273330" w:rsidRPr="003B5C19">
        <w:rPr>
          <w:rFonts w:hint="eastAsia"/>
          <w:szCs w:val="22"/>
        </w:rPr>
        <w:t>출시 이후 소비자들에게</w:t>
      </w:r>
      <w:r w:rsidRPr="003B5C19">
        <w:rPr>
          <w:rFonts w:hint="eastAsia"/>
          <w:szCs w:val="22"/>
        </w:rPr>
        <w:t xml:space="preserve"> 긍정적인 반응을 얻고 있다.</w:t>
      </w:r>
    </w:p>
    <w:p w14:paraId="2C1C29FE" w14:textId="77777777" w:rsidR="00981074" w:rsidRPr="003B5C19" w:rsidRDefault="00981074" w:rsidP="00680B38">
      <w:pPr>
        <w:wordWrap/>
        <w:snapToGrid w:val="0"/>
        <w:ind w:right="220"/>
        <w:contextualSpacing/>
        <w:rPr>
          <w:szCs w:val="22"/>
        </w:rPr>
      </w:pPr>
    </w:p>
    <w:p w14:paraId="4F83CBE4" w14:textId="62698DD0" w:rsidR="007627D6" w:rsidRPr="003B5C19" w:rsidRDefault="00344BBB" w:rsidP="00680B38">
      <w:pPr>
        <w:wordWrap/>
        <w:snapToGrid w:val="0"/>
        <w:ind w:right="220"/>
        <w:contextualSpacing/>
        <w:rPr>
          <w:szCs w:val="22"/>
        </w:rPr>
      </w:pPr>
      <w:r w:rsidRPr="003B5C19">
        <w:rPr>
          <w:szCs w:val="22"/>
        </w:rPr>
        <w:t>QM6</w:t>
      </w:r>
      <w:r w:rsidR="007627D6" w:rsidRPr="003B5C19">
        <w:rPr>
          <w:rFonts w:hint="eastAsia"/>
          <w:szCs w:val="22"/>
        </w:rPr>
        <w:t xml:space="preserve">는 </w:t>
      </w:r>
      <w:r w:rsidR="001F4A5C" w:rsidRPr="003B5C19">
        <w:rPr>
          <w:rFonts w:hint="eastAsia"/>
          <w:szCs w:val="22"/>
        </w:rPr>
        <w:t>전년</w:t>
      </w:r>
      <w:r w:rsidR="001F4A5C" w:rsidRPr="003B5C19">
        <w:rPr>
          <w:szCs w:val="22"/>
        </w:rPr>
        <w:t xml:space="preserve"> 동기 대비 30.1% 늘어난 3,749대가 판매되며, 2개월 연속 월 판매 3천대를 넘어섰다. </w:t>
      </w:r>
      <w:r w:rsidR="001F4A5C" w:rsidRPr="003B5C19">
        <w:rPr>
          <w:rFonts w:hint="eastAsia"/>
          <w:szCs w:val="22"/>
        </w:rPr>
        <w:t xml:space="preserve">그 가운데 </w:t>
      </w:r>
      <w:r w:rsidR="00273330" w:rsidRPr="003B5C19">
        <w:rPr>
          <w:rFonts w:hint="eastAsia"/>
          <w:szCs w:val="22"/>
        </w:rPr>
        <w:t>국내</w:t>
      </w:r>
      <w:r w:rsidR="00273330" w:rsidRPr="003B5C19">
        <w:rPr>
          <w:szCs w:val="22"/>
        </w:rPr>
        <w:t xml:space="preserve"> 중형 가솔린 SUV 판매 1위를 달리고 있는 </w:t>
      </w:r>
      <w:proofErr w:type="spellStart"/>
      <w:r w:rsidR="00273330" w:rsidRPr="003B5C19">
        <w:rPr>
          <w:szCs w:val="22"/>
        </w:rPr>
        <w:t>GD</w:t>
      </w:r>
      <w:r w:rsidR="00273330" w:rsidRPr="003B5C19">
        <w:rPr>
          <w:rFonts w:hint="eastAsia"/>
          <w:szCs w:val="22"/>
        </w:rPr>
        <w:t>e</w:t>
      </w:r>
      <w:proofErr w:type="spellEnd"/>
      <w:r w:rsidR="00273330" w:rsidRPr="003B5C19">
        <w:rPr>
          <w:szCs w:val="22"/>
        </w:rPr>
        <w:t xml:space="preserve"> </w:t>
      </w:r>
      <w:r w:rsidR="00273330" w:rsidRPr="003B5C19">
        <w:rPr>
          <w:rFonts w:hint="eastAsia"/>
          <w:szCs w:val="22"/>
        </w:rPr>
        <w:t xml:space="preserve">모델이 </w:t>
      </w:r>
      <w:r w:rsidR="00273330" w:rsidRPr="003B5C19">
        <w:rPr>
          <w:szCs w:val="22"/>
        </w:rPr>
        <w:t>3,337</w:t>
      </w:r>
      <w:r w:rsidR="00273330" w:rsidRPr="003B5C19">
        <w:rPr>
          <w:rFonts w:hint="eastAsia"/>
          <w:szCs w:val="22"/>
        </w:rPr>
        <w:t xml:space="preserve">대로 국내 출시 이후 처음으로 월 3천대 이상 출고되며 </w:t>
      </w:r>
      <w:proofErr w:type="spellStart"/>
      <w:r w:rsidR="00273330" w:rsidRPr="003B5C19">
        <w:rPr>
          <w:rFonts w:hint="eastAsia"/>
          <w:szCs w:val="22"/>
        </w:rPr>
        <w:t>르노삼성</w:t>
      </w:r>
      <w:proofErr w:type="spellEnd"/>
      <w:r w:rsidR="00273330" w:rsidRPr="003B5C19">
        <w:rPr>
          <w:rFonts w:hint="eastAsia"/>
          <w:szCs w:val="22"/>
        </w:rPr>
        <w:t xml:space="preserve"> 내수 판매 상승세를 이끌었다. </w:t>
      </w:r>
      <w:r w:rsidR="00273330" w:rsidRPr="003B5C19">
        <w:rPr>
          <w:szCs w:val="22"/>
        </w:rPr>
        <w:t xml:space="preserve">QM6 </w:t>
      </w:r>
      <w:proofErr w:type="spellStart"/>
      <w:r w:rsidR="00273330" w:rsidRPr="003B5C19">
        <w:rPr>
          <w:szCs w:val="22"/>
        </w:rPr>
        <w:t>GD</w:t>
      </w:r>
      <w:r w:rsidR="00273330" w:rsidRPr="003B5C19">
        <w:rPr>
          <w:rFonts w:hint="eastAsia"/>
          <w:szCs w:val="22"/>
        </w:rPr>
        <w:t>e</w:t>
      </w:r>
      <w:proofErr w:type="spellEnd"/>
      <w:r w:rsidR="00273330" w:rsidRPr="003B5C19">
        <w:rPr>
          <w:rFonts w:hint="eastAsia"/>
          <w:szCs w:val="22"/>
        </w:rPr>
        <w:t>는</w:t>
      </w:r>
      <w:r w:rsidR="00273330" w:rsidRPr="003B5C19">
        <w:rPr>
          <w:szCs w:val="22"/>
        </w:rPr>
        <w:t xml:space="preserve"> </w:t>
      </w:r>
      <w:r w:rsidR="00273330" w:rsidRPr="003B5C19">
        <w:rPr>
          <w:rFonts w:hint="eastAsia"/>
          <w:szCs w:val="22"/>
        </w:rPr>
        <w:t xml:space="preserve">고급 사양들을 확대 적용해 프리미엄 감각을 높여 도심형 </w:t>
      </w:r>
      <w:r w:rsidR="00273330" w:rsidRPr="003B5C19">
        <w:rPr>
          <w:szCs w:val="22"/>
        </w:rPr>
        <w:t>SUV</w:t>
      </w:r>
      <w:r w:rsidR="00273330" w:rsidRPr="003B5C19">
        <w:rPr>
          <w:rFonts w:hint="eastAsia"/>
          <w:szCs w:val="22"/>
        </w:rPr>
        <w:t>의 기준을 새롭게 정립하고 있다.</w:t>
      </w:r>
      <w:r w:rsidR="00273330" w:rsidRPr="003B5C19">
        <w:rPr>
          <w:szCs w:val="22"/>
        </w:rPr>
        <w:t xml:space="preserve"> </w:t>
      </w:r>
    </w:p>
    <w:p w14:paraId="0E31C2C5" w14:textId="77777777" w:rsidR="00452841" w:rsidRPr="003B5C19" w:rsidRDefault="00452841" w:rsidP="00680B38">
      <w:pPr>
        <w:wordWrap/>
        <w:snapToGrid w:val="0"/>
        <w:ind w:right="220"/>
        <w:contextualSpacing/>
        <w:rPr>
          <w:szCs w:val="22"/>
        </w:rPr>
      </w:pPr>
    </w:p>
    <w:p w14:paraId="2609CA59" w14:textId="3885B893" w:rsidR="00190314" w:rsidRPr="003B5C19" w:rsidRDefault="00A820E9" w:rsidP="00680B38">
      <w:pPr>
        <w:wordWrap/>
        <w:snapToGrid w:val="0"/>
        <w:ind w:right="220"/>
        <w:contextualSpacing/>
        <w:rPr>
          <w:szCs w:val="22"/>
        </w:rPr>
      </w:pPr>
      <w:proofErr w:type="spellStart"/>
      <w:r w:rsidRPr="003B5C19">
        <w:rPr>
          <w:rFonts w:hint="eastAsia"/>
          <w:szCs w:val="22"/>
        </w:rPr>
        <w:t>경차급</w:t>
      </w:r>
      <w:proofErr w:type="spellEnd"/>
      <w:r w:rsidRPr="003B5C19">
        <w:rPr>
          <w:rFonts w:hint="eastAsia"/>
          <w:szCs w:val="22"/>
        </w:rPr>
        <w:t xml:space="preserve"> </w:t>
      </w:r>
      <w:proofErr w:type="spellStart"/>
      <w:r w:rsidRPr="003B5C19">
        <w:rPr>
          <w:rFonts w:hint="eastAsia"/>
          <w:szCs w:val="22"/>
        </w:rPr>
        <w:t>가성비를</w:t>
      </w:r>
      <w:proofErr w:type="spellEnd"/>
      <w:r w:rsidRPr="003B5C19">
        <w:rPr>
          <w:rFonts w:hint="eastAsia"/>
          <w:szCs w:val="22"/>
        </w:rPr>
        <w:t xml:space="preserve"> 앞세운 </w:t>
      </w:r>
      <w:r w:rsidR="000D35A0" w:rsidRPr="003B5C19">
        <w:rPr>
          <w:rFonts w:hint="eastAsia"/>
          <w:szCs w:val="22"/>
        </w:rPr>
        <w:t>SM3</w:t>
      </w:r>
      <w:r w:rsidRPr="003B5C19">
        <w:rPr>
          <w:rFonts w:hint="eastAsia"/>
          <w:szCs w:val="22"/>
        </w:rPr>
        <w:t xml:space="preserve">는 </w:t>
      </w:r>
      <w:r w:rsidR="00981074" w:rsidRPr="003B5C19">
        <w:rPr>
          <w:rFonts w:hint="eastAsia"/>
          <w:szCs w:val="22"/>
        </w:rPr>
        <w:t>1</w:t>
      </w:r>
      <w:r w:rsidR="00981074" w:rsidRPr="003B5C19">
        <w:rPr>
          <w:szCs w:val="22"/>
        </w:rPr>
        <w:t>,440</w:t>
      </w:r>
      <w:r w:rsidR="00981074" w:rsidRPr="003B5C19">
        <w:rPr>
          <w:rFonts w:hint="eastAsia"/>
          <w:szCs w:val="22"/>
        </w:rPr>
        <w:t>만원(개별소비세 인하 적용 금액)</w:t>
      </w:r>
      <w:r w:rsidRPr="003B5C19">
        <w:rPr>
          <w:rFonts w:hint="eastAsia"/>
          <w:szCs w:val="22"/>
        </w:rPr>
        <w:t xml:space="preserve">의 </w:t>
      </w:r>
      <w:r w:rsidR="00981074" w:rsidRPr="003B5C19">
        <w:rPr>
          <w:rFonts w:hint="eastAsia"/>
          <w:szCs w:val="22"/>
        </w:rPr>
        <w:t>가격대를</w:t>
      </w:r>
      <w:r w:rsidR="000D35A0" w:rsidRPr="003B5C19">
        <w:rPr>
          <w:rFonts w:hint="eastAsia"/>
          <w:szCs w:val="22"/>
        </w:rPr>
        <w:t xml:space="preserve"> </w:t>
      </w:r>
      <w:r w:rsidR="00981074" w:rsidRPr="003B5C19">
        <w:rPr>
          <w:rFonts w:hint="eastAsia"/>
          <w:szCs w:val="22"/>
        </w:rPr>
        <w:t>앞세</w:t>
      </w:r>
      <w:r w:rsidR="00EC4D81" w:rsidRPr="003B5C19">
        <w:rPr>
          <w:rFonts w:hint="eastAsia"/>
          <w:szCs w:val="22"/>
        </w:rPr>
        <w:t>워</w:t>
      </w:r>
      <w:r w:rsidR="000D35A0" w:rsidRPr="003B5C19">
        <w:rPr>
          <w:rFonts w:hint="eastAsia"/>
          <w:szCs w:val="22"/>
        </w:rPr>
        <w:t xml:space="preserve"> 지난 해 대비 </w:t>
      </w:r>
      <w:r w:rsidR="000D35A0" w:rsidRPr="003B5C19">
        <w:rPr>
          <w:szCs w:val="22"/>
        </w:rPr>
        <w:t xml:space="preserve">31.9% </w:t>
      </w:r>
      <w:r w:rsidR="000D35A0" w:rsidRPr="003B5C19">
        <w:rPr>
          <w:rFonts w:hint="eastAsia"/>
          <w:szCs w:val="22"/>
        </w:rPr>
        <w:t xml:space="preserve">증가한 </w:t>
      </w:r>
      <w:r w:rsidR="000D35A0" w:rsidRPr="003B5C19">
        <w:rPr>
          <w:szCs w:val="22"/>
        </w:rPr>
        <w:t>434</w:t>
      </w:r>
      <w:r w:rsidR="000D35A0" w:rsidRPr="003B5C19">
        <w:rPr>
          <w:rFonts w:hint="eastAsia"/>
          <w:szCs w:val="22"/>
        </w:rPr>
        <w:t>대가 판매됐다.</w:t>
      </w:r>
      <w:r w:rsidR="000D35A0" w:rsidRPr="003B5C19">
        <w:rPr>
          <w:szCs w:val="22"/>
        </w:rPr>
        <w:t xml:space="preserve"> </w:t>
      </w:r>
      <w:r w:rsidR="000D35A0" w:rsidRPr="003B5C19">
        <w:rPr>
          <w:rFonts w:hint="eastAsia"/>
          <w:szCs w:val="22"/>
        </w:rPr>
        <w:t xml:space="preserve">지난 </w:t>
      </w:r>
      <w:r w:rsidR="000D35A0" w:rsidRPr="003B5C19">
        <w:rPr>
          <w:szCs w:val="22"/>
        </w:rPr>
        <w:t>6</w:t>
      </w:r>
      <w:r w:rsidR="000D35A0" w:rsidRPr="003B5C19">
        <w:rPr>
          <w:rFonts w:hint="eastAsia"/>
          <w:szCs w:val="22"/>
        </w:rPr>
        <w:t xml:space="preserve">월 </w:t>
      </w:r>
      <w:r w:rsidR="009C1EE6" w:rsidRPr="003B5C19">
        <w:rPr>
          <w:rFonts w:hint="eastAsia"/>
          <w:szCs w:val="22"/>
        </w:rPr>
        <w:t xml:space="preserve">차량 </w:t>
      </w:r>
      <w:r w:rsidR="000D35A0" w:rsidRPr="003B5C19">
        <w:rPr>
          <w:rFonts w:hint="eastAsia"/>
          <w:szCs w:val="22"/>
        </w:rPr>
        <w:t>가격</w:t>
      </w:r>
      <w:r w:rsidR="009C1EE6" w:rsidRPr="003B5C19">
        <w:rPr>
          <w:rFonts w:hint="eastAsia"/>
          <w:szCs w:val="22"/>
        </w:rPr>
        <w:t>을</w:t>
      </w:r>
      <w:r w:rsidR="000D35A0" w:rsidRPr="003B5C19">
        <w:rPr>
          <w:rFonts w:hint="eastAsia"/>
          <w:szCs w:val="22"/>
        </w:rPr>
        <w:t xml:space="preserve"> </w:t>
      </w:r>
      <w:r w:rsidR="00981074" w:rsidRPr="003B5C19">
        <w:rPr>
          <w:rFonts w:hint="eastAsia"/>
          <w:szCs w:val="22"/>
        </w:rPr>
        <w:t>낮추면서도, 차량 옵션 등 SM3만의 장점으로 꼽혔던 기존 사양들은 그대로 유지</w:t>
      </w:r>
      <w:r w:rsidR="00190314" w:rsidRPr="003B5C19">
        <w:rPr>
          <w:rFonts w:hint="eastAsia"/>
          <w:szCs w:val="22"/>
        </w:rPr>
        <w:t xml:space="preserve"> 시장 경쟁력을 더욱 </w:t>
      </w:r>
      <w:r w:rsidR="009C1EE6" w:rsidRPr="003B5C19">
        <w:rPr>
          <w:rFonts w:hint="eastAsia"/>
          <w:szCs w:val="22"/>
        </w:rPr>
        <w:t>높인 것이 주효했</w:t>
      </w:r>
      <w:r w:rsidR="00190314" w:rsidRPr="003B5C19">
        <w:rPr>
          <w:rFonts w:hint="eastAsia"/>
          <w:szCs w:val="22"/>
        </w:rPr>
        <w:t>다.</w:t>
      </w:r>
    </w:p>
    <w:p w14:paraId="60A47672" w14:textId="77777777" w:rsidR="00603762" w:rsidRPr="003B5C19" w:rsidRDefault="00603762" w:rsidP="00680B38">
      <w:pPr>
        <w:wordWrap/>
        <w:snapToGrid w:val="0"/>
        <w:ind w:right="220"/>
        <w:contextualSpacing/>
        <w:rPr>
          <w:szCs w:val="22"/>
        </w:rPr>
      </w:pPr>
    </w:p>
    <w:p w14:paraId="2060E382" w14:textId="77777777" w:rsidR="0095492D" w:rsidRPr="003B5C19" w:rsidRDefault="00183B90" w:rsidP="00183B90">
      <w:pPr>
        <w:wordWrap/>
        <w:snapToGrid w:val="0"/>
        <w:ind w:right="220"/>
        <w:contextualSpacing/>
        <w:rPr>
          <w:szCs w:val="22"/>
        </w:rPr>
      </w:pPr>
      <w:r w:rsidRPr="003B5C19">
        <w:rPr>
          <w:rFonts w:hint="eastAsia"/>
          <w:szCs w:val="22"/>
        </w:rPr>
        <w:t>한편,</w:t>
      </w:r>
      <w:r w:rsidRPr="003B5C19">
        <w:rPr>
          <w:szCs w:val="22"/>
        </w:rPr>
        <w:t xml:space="preserve"> </w:t>
      </w:r>
      <w:r w:rsidR="0095492D" w:rsidRPr="003B5C19">
        <w:rPr>
          <w:rFonts w:hint="eastAsia"/>
          <w:szCs w:val="22"/>
        </w:rPr>
        <w:t xml:space="preserve">소형 </w:t>
      </w:r>
      <w:r w:rsidR="0095492D" w:rsidRPr="003B5C19">
        <w:rPr>
          <w:szCs w:val="22"/>
        </w:rPr>
        <w:t xml:space="preserve">SUV </w:t>
      </w:r>
      <w:r w:rsidR="009E2C7A" w:rsidRPr="003B5C19">
        <w:rPr>
          <w:rFonts w:hint="eastAsia"/>
          <w:szCs w:val="22"/>
        </w:rPr>
        <w:t>모델</w:t>
      </w:r>
      <w:r w:rsidR="0095492D" w:rsidRPr="003B5C19">
        <w:rPr>
          <w:rFonts w:hint="eastAsia"/>
          <w:szCs w:val="22"/>
        </w:rPr>
        <w:t xml:space="preserve"> </w:t>
      </w:r>
      <w:r w:rsidR="0095492D" w:rsidRPr="003B5C19">
        <w:rPr>
          <w:szCs w:val="22"/>
        </w:rPr>
        <w:t>QM3</w:t>
      </w:r>
      <w:r w:rsidR="0095492D" w:rsidRPr="003B5C19">
        <w:rPr>
          <w:rFonts w:hint="eastAsia"/>
          <w:szCs w:val="22"/>
        </w:rPr>
        <w:t xml:space="preserve">와 초소형 </w:t>
      </w:r>
      <w:proofErr w:type="spellStart"/>
      <w:r w:rsidRPr="003B5C19">
        <w:rPr>
          <w:rFonts w:hint="eastAsia"/>
          <w:szCs w:val="22"/>
        </w:rPr>
        <w:t>전기차</w:t>
      </w:r>
      <w:proofErr w:type="spellEnd"/>
      <w:r w:rsidRPr="003B5C19">
        <w:rPr>
          <w:rFonts w:hint="eastAsia"/>
          <w:szCs w:val="22"/>
        </w:rPr>
        <w:t xml:space="preserve"> 모델</w:t>
      </w:r>
      <w:r w:rsidR="0095492D" w:rsidRPr="003B5C19">
        <w:rPr>
          <w:rFonts w:hint="eastAsia"/>
          <w:szCs w:val="22"/>
        </w:rPr>
        <w:t xml:space="preserve"> </w:t>
      </w:r>
      <w:proofErr w:type="spellStart"/>
      <w:r w:rsidR="0095492D" w:rsidRPr="003B5C19">
        <w:rPr>
          <w:rFonts w:hint="eastAsia"/>
          <w:szCs w:val="22"/>
        </w:rPr>
        <w:t>트위지의</w:t>
      </w:r>
      <w:proofErr w:type="spellEnd"/>
      <w:r w:rsidR="0095492D" w:rsidRPr="003B5C19">
        <w:rPr>
          <w:rFonts w:hint="eastAsia"/>
          <w:szCs w:val="22"/>
        </w:rPr>
        <w:t xml:space="preserve"> </w:t>
      </w:r>
      <w:r w:rsidR="005330A1" w:rsidRPr="003B5C19">
        <w:rPr>
          <w:rFonts w:hint="eastAsia"/>
          <w:szCs w:val="22"/>
        </w:rPr>
        <w:t>판매도 증가했</w:t>
      </w:r>
      <w:r w:rsidR="0095492D" w:rsidRPr="003B5C19">
        <w:rPr>
          <w:rFonts w:hint="eastAsia"/>
          <w:szCs w:val="22"/>
        </w:rPr>
        <w:t>다.</w:t>
      </w:r>
      <w:r w:rsidR="0095492D" w:rsidRPr="003B5C19">
        <w:rPr>
          <w:szCs w:val="22"/>
        </w:rPr>
        <w:t xml:space="preserve"> QM3</w:t>
      </w:r>
      <w:r w:rsidR="0095492D" w:rsidRPr="003B5C19">
        <w:rPr>
          <w:rFonts w:hint="eastAsia"/>
          <w:szCs w:val="22"/>
        </w:rPr>
        <w:t xml:space="preserve">는 전월 대비 </w:t>
      </w:r>
      <w:r w:rsidR="006C2694" w:rsidRPr="003B5C19">
        <w:rPr>
          <w:szCs w:val="22"/>
        </w:rPr>
        <w:t>25.4</w:t>
      </w:r>
      <w:r w:rsidR="0095492D" w:rsidRPr="003B5C19">
        <w:rPr>
          <w:szCs w:val="22"/>
        </w:rPr>
        <w:t xml:space="preserve">% </w:t>
      </w:r>
      <w:r w:rsidR="0095492D" w:rsidRPr="003B5C19">
        <w:rPr>
          <w:rFonts w:hint="eastAsia"/>
          <w:szCs w:val="22"/>
        </w:rPr>
        <w:t xml:space="preserve">늘어난 </w:t>
      </w:r>
      <w:r w:rsidR="006C2694" w:rsidRPr="003B5C19">
        <w:rPr>
          <w:szCs w:val="22"/>
        </w:rPr>
        <w:t>74</w:t>
      </w:r>
      <w:r w:rsidR="0095492D" w:rsidRPr="003B5C19">
        <w:rPr>
          <w:szCs w:val="22"/>
        </w:rPr>
        <w:t>0</w:t>
      </w:r>
      <w:r w:rsidR="0095492D" w:rsidRPr="003B5C19">
        <w:rPr>
          <w:rFonts w:hint="eastAsia"/>
          <w:szCs w:val="22"/>
        </w:rPr>
        <w:t>대,</w:t>
      </w:r>
      <w:r w:rsidR="0095492D" w:rsidRPr="003B5C19">
        <w:rPr>
          <w:szCs w:val="22"/>
        </w:rPr>
        <w:t xml:space="preserve"> </w:t>
      </w:r>
      <w:r w:rsidR="0095492D" w:rsidRPr="003B5C19">
        <w:rPr>
          <w:rFonts w:hint="eastAsia"/>
          <w:szCs w:val="22"/>
        </w:rPr>
        <w:t xml:space="preserve">트위지는 전월 대비 </w:t>
      </w:r>
      <w:r w:rsidR="006C2694" w:rsidRPr="003B5C19">
        <w:rPr>
          <w:szCs w:val="22"/>
        </w:rPr>
        <w:t>17.4</w:t>
      </w:r>
      <w:r w:rsidR="0095492D" w:rsidRPr="003B5C19">
        <w:rPr>
          <w:szCs w:val="22"/>
        </w:rPr>
        <w:t xml:space="preserve">% </w:t>
      </w:r>
      <w:r w:rsidR="0095492D" w:rsidRPr="003B5C19">
        <w:rPr>
          <w:rFonts w:hint="eastAsia"/>
          <w:szCs w:val="22"/>
        </w:rPr>
        <w:t xml:space="preserve">증가한 </w:t>
      </w:r>
      <w:r w:rsidR="006C2694" w:rsidRPr="003B5C19">
        <w:rPr>
          <w:szCs w:val="22"/>
        </w:rPr>
        <w:t>128</w:t>
      </w:r>
      <w:r w:rsidR="0095492D" w:rsidRPr="003B5C19">
        <w:rPr>
          <w:rFonts w:hint="eastAsia"/>
          <w:szCs w:val="22"/>
        </w:rPr>
        <w:t xml:space="preserve">대가 </w:t>
      </w:r>
      <w:r w:rsidR="000D0222" w:rsidRPr="003B5C19">
        <w:rPr>
          <w:rFonts w:hint="eastAsia"/>
          <w:szCs w:val="22"/>
        </w:rPr>
        <w:t>판매됐</w:t>
      </w:r>
      <w:r w:rsidR="0095492D" w:rsidRPr="003B5C19">
        <w:rPr>
          <w:rFonts w:hint="eastAsia"/>
          <w:szCs w:val="22"/>
        </w:rPr>
        <w:t>다.</w:t>
      </w:r>
      <w:r w:rsidR="0095492D" w:rsidRPr="003B5C19">
        <w:rPr>
          <w:szCs w:val="22"/>
        </w:rPr>
        <w:t xml:space="preserve"> </w:t>
      </w:r>
    </w:p>
    <w:p w14:paraId="4004C1E0" w14:textId="77777777" w:rsidR="00183B90" w:rsidRPr="003B5C19" w:rsidRDefault="00183B90" w:rsidP="00680B38">
      <w:pPr>
        <w:wordWrap/>
        <w:snapToGrid w:val="0"/>
        <w:ind w:right="220"/>
        <w:contextualSpacing/>
        <w:rPr>
          <w:szCs w:val="22"/>
        </w:rPr>
      </w:pPr>
    </w:p>
    <w:p w14:paraId="118E8B70" w14:textId="6D124BC0" w:rsidR="00A820E9" w:rsidRPr="003B5C19" w:rsidRDefault="00256E72" w:rsidP="00256E72">
      <w:pPr>
        <w:wordWrap/>
        <w:snapToGrid w:val="0"/>
        <w:ind w:right="220"/>
        <w:contextualSpacing/>
        <w:rPr>
          <w:szCs w:val="22"/>
        </w:rPr>
      </w:pPr>
      <w:proofErr w:type="spellStart"/>
      <w:r w:rsidRPr="003B5C19">
        <w:rPr>
          <w:rFonts w:hint="eastAsia"/>
          <w:szCs w:val="22"/>
        </w:rPr>
        <w:lastRenderedPageBreak/>
        <w:t>르노</w:t>
      </w:r>
      <w:proofErr w:type="spellEnd"/>
      <w:r w:rsidRPr="003B5C19">
        <w:rPr>
          <w:rFonts w:hint="eastAsia"/>
          <w:szCs w:val="22"/>
        </w:rPr>
        <w:t xml:space="preserve"> </w:t>
      </w:r>
      <w:r w:rsidR="00183B90" w:rsidRPr="003B5C19">
        <w:rPr>
          <w:rFonts w:hint="eastAsia"/>
          <w:szCs w:val="22"/>
        </w:rPr>
        <w:t xml:space="preserve">브랜드 중 </w:t>
      </w:r>
      <w:proofErr w:type="spellStart"/>
      <w:r w:rsidRPr="003B5C19">
        <w:rPr>
          <w:rFonts w:hint="eastAsia"/>
          <w:szCs w:val="22"/>
        </w:rPr>
        <w:t>클리오는</w:t>
      </w:r>
      <w:proofErr w:type="spellEnd"/>
      <w:r w:rsidRPr="003B5C19">
        <w:rPr>
          <w:rFonts w:hint="eastAsia"/>
          <w:szCs w:val="22"/>
        </w:rPr>
        <w:t xml:space="preserve"> 지난 달 </w:t>
      </w:r>
      <w:r w:rsidR="006C2694" w:rsidRPr="003B5C19">
        <w:rPr>
          <w:szCs w:val="22"/>
        </w:rPr>
        <w:t>354</w:t>
      </w:r>
      <w:r w:rsidRPr="003B5C19">
        <w:rPr>
          <w:rFonts w:hint="eastAsia"/>
          <w:szCs w:val="22"/>
        </w:rPr>
        <w:t xml:space="preserve">대가 </w:t>
      </w:r>
      <w:r w:rsidR="00D962E9" w:rsidRPr="003B5C19">
        <w:rPr>
          <w:rFonts w:hint="eastAsia"/>
          <w:szCs w:val="22"/>
        </w:rPr>
        <w:t>출고</w:t>
      </w:r>
      <w:r w:rsidR="006C2694" w:rsidRPr="003B5C19">
        <w:rPr>
          <w:rFonts w:hint="eastAsia"/>
          <w:szCs w:val="22"/>
        </w:rPr>
        <w:t>됐다.</w:t>
      </w:r>
      <w:r w:rsidR="00D962E9" w:rsidRPr="003B5C19">
        <w:rPr>
          <w:szCs w:val="22"/>
        </w:rPr>
        <w:t xml:space="preserve"> </w:t>
      </w:r>
      <w:r w:rsidR="00E861D0" w:rsidRPr="003B5C19">
        <w:rPr>
          <w:rFonts w:hint="eastAsia"/>
          <w:szCs w:val="22"/>
        </w:rPr>
        <w:t xml:space="preserve">현재까지 </w:t>
      </w:r>
      <w:r w:rsidR="00E861D0" w:rsidRPr="003B5C19">
        <w:rPr>
          <w:szCs w:val="22"/>
        </w:rPr>
        <w:t>3,406</w:t>
      </w:r>
      <w:r w:rsidR="00E861D0" w:rsidRPr="003B5C19">
        <w:rPr>
          <w:rFonts w:hint="eastAsia"/>
          <w:szCs w:val="22"/>
        </w:rPr>
        <w:t xml:space="preserve">대의 누적 판매를 기록한 </w:t>
      </w:r>
      <w:proofErr w:type="spellStart"/>
      <w:r w:rsidR="00E861D0" w:rsidRPr="003B5C19">
        <w:rPr>
          <w:rFonts w:hint="eastAsia"/>
          <w:szCs w:val="22"/>
        </w:rPr>
        <w:t>클리오는</w:t>
      </w:r>
      <w:proofErr w:type="spellEnd"/>
      <w:r w:rsidR="00E861D0" w:rsidRPr="003B5C19">
        <w:rPr>
          <w:rFonts w:hint="eastAsia"/>
          <w:szCs w:val="22"/>
        </w:rPr>
        <w:t xml:space="preserve"> </w:t>
      </w:r>
      <w:r w:rsidR="00A820E9" w:rsidRPr="003B5C19">
        <w:rPr>
          <w:rFonts w:hint="eastAsia"/>
          <w:szCs w:val="22"/>
        </w:rPr>
        <w:t xml:space="preserve">국내 </w:t>
      </w:r>
      <w:r w:rsidR="00A820E9" w:rsidRPr="003B5C19">
        <w:rPr>
          <w:szCs w:val="22"/>
        </w:rPr>
        <w:t>B</w:t>
      </w:r>
      <w:r w:rsidR="00A820E9" w:rsidRPr="003B5C19">
        <w:rPr>
          <w:rFonts w:hint="eastAsia"/>
          <w:szCs w:val="22"/>
        </w:rPr>
        <w:t>세그먼트 해치백 시장을 부활시키면서 점차 고객들의 호응을 얻고 있다.</w:t>
      </w:r>
      <w:r w:rsidR="00A820E9" w:rsidRPr="003B5C19">
        <w:rPr>
          <w:szCs w:val="22"/>
        </w:rPr>
        <w:t xml:space="preserve"> </w:t>
      </w:r>
      <w:r w:rsidR="009C1EE6" w:rsidRPr="003B5C19">
        <w:rPr>
          <w:rFonts w:hint="eastAsia"/>
          <w:szCs w:val="22"/>
        </w:rPr>
        <w:t xml:space="preserve">클리오는 </w:t>
      </w:r>
      <w:r w:rsidR="006C2694" w:rsidRPr="003B5C19">
        <w:rPr>
          <w:rFonts w:hint="eastAsia"/>
          <w:szCs w:val="22"/>
        </w:rPr>
        <w:t xml:space="preserve">다양한 </w:t>
      </w:r>
      <w:r w:rsidR="000D62AB" w:rsidRPr="003B5C19">
        <w:rPr>
          <w:rFonts w:hint="eastAsia"/>
          <w:szCs w:val="22"/>
        </w:rPr>
        <w:t xml:space="preserve">고급 </w:t>
      </w:r>
      <w:r w:rsidR="006C2694" w:rsidRPr="003B5C19">
        <w:rPr>
          <w:rFonts w:hint="eastAsia"/>
          <w:szCs w:val="22"/>
        </w:rPr>
        <w:t xml:space="preserve">편의사양을 기본 탑재해 프리미엄 </w:t>
      </w:r>
      <w:proofErr w:type="spellStart"/>
      <w:r w:rsidR="006C2694" w:rsidRPr="003B5C19">
        <w:rPr>
          <w:rFonts w:hint="eastAsia"/>
          <w:szCs w:val="22"/>
        </w:rPr>
        <w:t>수입차의</w:t>
      </w:r>
      <w:proofErr w:type="spellEnd"/>
      <w:r w:rsidR="006C2694" w:rsidRPr="003B5C19">
        <w:rPr>
          <w:rFonts w:hint="eastAsia"/>
          <w:szCs w:val="22"/>
        </w:rPr>
        <w:t xml:space="preserve"> 가치를 강조하고 있다</w:t>
      </w:r>
      <w:r w:rsidR="00183B90" w:rsidRPr="003B5C19">
        <w:rPr>
          <w:rFonts w:hint="eastAsia"/>
          <w:szCs w:val="22"/>
        </w:rPr>
        <w:t>.</w:t>
      </w:r>
      <w:r w:rsidR="00183B90" w:rsidRPr="003B5C19">
        <w:rPr>
          <w:szCs w:val="22"/>
        </w:rPr>
        <w:t xml:space="preserve"> </w:t>
      </w:r>
    </w:p>
    <w:p w14:paraId="24881218" w14:textId="77777777" w:rsidR="00A820E9" w:rsidRPr="003B5C19" w:rsidRDefault="00A820E9" w:rsidP="00256E72">
      <w:pPr>
        <w:wordWrap/>
        <w:snapToGrid w:val="0"/>
        <w:ind w:right="220"/>
        <w:contextualSpacing/>
        <w:rPr>
          <w:szCs w:val="22"/>
        </w:rPr>
      </w:pPr>
    </w:p>
    <w:p w14:paraId="132AE45C" w14:textId="6ED529A1" w:rsidR="00D962E9" w:rsidRPr="003B5C19" w:rsidRDefault="00183B90" w:rsidP="00256E72">
      <w:pPr>
        <w:wordWrap/>
        <w:snapToGrid w:val="0"/>
        <w:ind w:right="220"/>
        <w:contextualSpacing/>
        <w:rPr>
          <w:szCs w:val="22"/>
        </w:rPr>
      </w:pPr>
      <w:r w:rsidRPr="003B5C19">
        <w:rPr>
          <w:rFonts w:hint="eastAsia"/>
          <w:szCs w:val="22"/>
        </w:rPr>
        <w:t>여기에, 르노그룹의</w:t>
      </w:r>
      <w:r w:rsidRPr="003B5C19">
        <w:rPr>
          <w:szCs w:val="22"/>
        </w:rPr>
        <w:t xml:space="preserve"> 상용차 주력모델</w:t>
      </w:r>
      <w:r w:rsidR="00804A56" w:rsidRPr="003B5C19">
        <w:rPr>
          <w:rFonts w:hint="eastAsia"/>
          <w:szCs w:val="22"/>
        </w:rPr>
        <w:t>인 마스터는</w:t>
      </w:r>
      <w:r w:rsidRPr="003B5C19">
        <w:rPr>
          <w:szCs w:val="22"/>
        </w:rPr>
        <w:t xml:space="preserve"> </w:t>
      </w:r>
      <w:r w:rsidRPr="003B5C19">
        <w:rPr>
          <w:rFonts w:hint="eastAsia"/>
          <w:szCs w:val="22"/>
        </w:rPr>
        <w:t>기존의</w:t>
      </w:r>
      <w:r w:rsidRPr="003B5C19">
        <w:rPr>
          <w:szCs w:val="22"/>
        </w:rPr>
        <w:t xml:space="preserve"> 중형 상용차에서는 누릴 수 없었던 작업 효율성</w:t>
      </w:r>
      <w:r w:rsidRPr="003B5C19">
        <w:rPr>
          <w:rFonts w:hint="eastAsia"/>
          <w:szCs w:val="22"/>
        </w:rPr>
        <w:t xml:space="preserve">을 </w:t>
      </w:r>
      <w:r w:rsidR="006C2694" w:rsidRPr="003B5C19">
        <w:rPr>
          <w:rFonts w:hint="eastAsia"/>
          <w:szCs w:val="22"/>
        </w:rPr>
        <w:t>바탕으로</w:t>
      </w:r>
      <w:r w:rsidRPr="003B5C19">
        <w:rPr>
          <w:rFonts w:hint="eastAsia"/>
          <w:szCs w:val="22"/>
        </w:rPr>
        <w:t xml:space="preserve"> </w:t>
      </w:r>
      <w:r w:rsidR="0095492D" w:rsidRPr="003B5C19">
        <w:rPr>
          <w:rFonts w:hint="eastAsia"/>
          <w:szCs w:val="22"/>
        </w:rPr>
        <w:t>시장에서 좋은 반응을 얻고 있</w:t>
      </w:r>
      <w:r w:rsidRPr="003B5C19">
        <w:rPr>
          <w:rFonts w:hint="eastAsia"/>
          <w:szCs w:val="22"/>
        </w:rPr>
        <w:t>다.</w:t>
      </w:r>
      <w:r w:rsidR="009C1EE6" w:rsidRPr="003B5C19">
        <w:rPr>
          <w:szCs w:val="22"/>
        </w:rPr>
        <w:t xml:space="preserve"> </w:t>
      </w:r>
      <w:r w:rsidR="009C1EE6" w:rsidRPr="003B5C19">
        <w:rPr>
          <w:rFonts w:hint="eastAsia"/>
          <w:szCs w:val="22"/>
        </w:rPr>
        <w:t>마스터는</w:t>
      </w:r>
      <w:r w:rsidR="00804A56" w:rsidRPr="003B5C19">
        <w:rPr>
          <w:rFonts w:hint="eastAsia"/>
          <w:szCs w:val="22"/>
        </w:rPr>
        <w:t xml:space="preserve"> 현재 약 </w:t>
      </w:r>
      <w:r w:rsidR="006F65AA" w:rsidRPr="003B5C19">
        <w:rPr>
          <w:szCs w:val="22"/>
        </w:rPr>
        <w:t>750</w:t>
      </w:r>
      <w:r w:rsidR="00804A56" w:rsidRPr="003B5C19">
        <w:rPr>
          <w:rFonts w:hint="eastAsia"/>
          <w:szCs w:val="22"/>
        </w:rPr>
        <w:t>건의 계약율을 보이고 있으며,</w:t>
      </w:r>
      <w:r w:rsidR="009C1EE6" w:rsidRPr="003B5C19">
        <w:rPr>
          <w:rFonts w:hint="eastAsia"/>
          <w:szCs w:val="22"/>
        </w:rPr>
        <w:t xml:space="preserve"> </w:t>
      </w:r>
      <w:r w:rsidR="00E861D0" w:rsidRPr="003B5C19">
        <w:rPr>
          <w:rFonts w:hint="eastAsia"/>
          <w:szCs w:val="22"/>
        </w:rPr>
        <w:t>1</w:t>
      </w:r>
      <w:r w:rsidR="00E861D0" w:rsidRPr="003B5C19">
        <w:rPr>
          <w:szCs w:val="22"/>
        </w:rPr>
        <w:t>1</w:t>
      </w:r>
      <w:r w:rsidR="00E861D0" w:rsidRPr="003B5C19">
        <w:rPr>
          <w:rFonts w:hint="eastAsia"/>
          <w:szCs w:val="22"/>
        </w:rPr>
        <w:t>월</w:t>
      </w:r>
      <w:r w:rsidR="00804A56" w:rsidRPr="003B5C19">
        <w:rPr>
          <w:rFonts w:hint="eastAsia"/>
          <w:szCs w:val="22"/>
        </w:rPr>
        <w:t>은</w:t>
      </w:r>
      <w:r w:rsidR="00E861D0" w:rsidRPr="003B5C19">
        <w:rPr>
          <w:rFonts w:hint="eastAsia"/>
          <w:szCs w:val="22"/>
        </w:rPr>
        <w:t xml:space="preserve"> 수급 물량 부족으로 </w:t>
      </w:r>
      <w:r w:rsidR="00E861D0" w:rsidRPr="003B5C19">
        <w:rPr>
          <w:szCs w:val="22"/>
        </w:rPr>
        <w:t>21</w:t>
      </w:r>
      <w:r w:rsidR="00E861D0" w:rsidRPr="003B5C19">
        <w:rPr>
          <w:rFonts w:hint="eastAsia"/>
          <w:szCs w:val="22"/>
        </w:rPr>
        <w:t>대를 출고했다.</w:t>
      </w:r>
      <w:r w:rsidR="009C1EE6" w:rsidRPr="003B5C19">
        <w:rPr>
          <w:rFonts w:hint="eastAsia"/>
          <w:szCs w:val="22"/>
        </w:rPr>
        <w:t>.</w:t>
      </w:r>
    </w:p>
    <w:p w14:paraId="6F875564" w14:textId="77777777" w:rsidR="00080DD8" w:rsidRPr="003B5C19" w:rsidRDefault="00080DD8" w:rsidP="00171903">
      <w:pPr>
        <w:wordWrap/>
        <w:snapToGrid w:val="0"/>
        <w:ind w:right="220"/>
        <w:contextualSpacing/>
        <w:rPr>
          <w:szCs w:val="22"/>
        </w:rPr>
      </w:pPr>
    </w:p>
    <w:p w14:paraId="35E3D178" w14:textId="5F078094" w:rsidR="00144E85" w:rsidRPr="003B5C19" w:rsidRDefault="004A43BD" w:rsidP="00171903">
      <w:pPr>
        <w:wordWrap/>
        <w:snapToGrid w:val="0"/>
        <w:ind w:right="220"/>
        <w:contextualSpacing/>
        <w:rPr>
          <w:szCs w:val="22"/>
        </w:rPr>
      </w:pPr>
      <w:r w:rsidRPr="003B5C19">
        <w:rPr>
          <w:rFonts w:hint="eastAsia"/>
          <w:szCs w:val="22"/>
        </w:rPr>
        <w:t>르노삼성자동차</w:t>
      </w:r>
      <w:r w:rsidRPr="003B5C19">
        <w:rPr>
          <w:szCs w:val="22"/>
        </w:rPr>
        <w:t xml:space="preserve"> 수출은 북미 수출용 </w:t>
      </w:r>
      <w:proofErr w:type="spellStart"/>
      <w:r w:rsidRPr="003B5C19">
        <w:rPr>
          <w:szCs w:val="22"/>
        </w:rPr>
        <w:t>닛산</w:t>
      </w:r>
      <w:proofErr w:type="spellEnd"/>
      <w:r w:rsidRPr="003B5C19">
        <w:rPr>
          <w:szCs w:val="22"/>
        </w:rPr>
        <w:t xml:space="preserve"> 로그</w:t>
      </w:r>
      <w:r w:rsidRPr="003B5C19">
        <w:rPr>
          <w:rFonts w:hint="eastAsia"/>
          <w:szCs w:val="22"/>
        </w:rPr>
        <w:t xml:space="preserve">가 지난 </w:t>
      </w:r>
      <w:r w:rsidRPr="003B5C19">
        <w:rPr>
          <w:szCs w:val="22"/>
        </w:rPr>
        <w:t>27</w:t>
      </w:r>
      <w:r w:rsidRPr="003B5C19">
        <w:rPr>
          <w:rFonts w:hint="eastAsia"/>
          <w:szCs w:val="22"/>
        </w:rPr>
        <w:t xml:space="preserve">일 부산공장 누적 생산 </w:t>
      </w:r>
      <w:r w:rsidRPr="003B5C19">
        <w:rPr>
          <w:szCs w:val="22"/>
        </w:rPr>
        <w:t>50</w:t>
      </w:r>
      <w:r w:rsidRPr="003B5C19">
        <w:rPr>
          <w:rFonts w:hint="eastAsia"/>
          <w:szCs w:val="22"/>
        </w:rPr>
        <w:t>만대를 돌파한 가운데,</w:t>
      </w:r>
      <w:r w:rsidRPr="003B5C19">
        <w:rPr>
          <w:szCs w:val="22"/>
        </w:rPr>
        <w:t xml:space="preserve"> </w:t>
      </w:r>
      <w:r w:rsidRPr="003B5C19">
        <w:rPr>
          <w:rFonts w:hint="eastAsia"/>
          <w:szCs w:val="22"/>
        </w:rPr>
        <w:t xml:space="preserve">전월 대비 </w:t>
      </w:r>
      <w:r w:rsidR="002B3C6D" w:rsidRPr="003B5C19">
        <w:rPr>
          <w:szCs w:val="22"/>
        </w:rPr>
        <w:t>5</w:t>
      </w:r>
      <w:r w:rsidRPr="003B5C19">
        <w:rPr>
          <w:szCs w:val="22"/>
        </w:rPr>
        <w:t xml:space="preserve">% </w:t>
      </w:r>
      <w:r w:rsidRPr="003B5C19">
        <w:rPr>
          <w:rFonts w:hint="eastAsia"/>
          <w:szCs w:val="22"/>
        </w:rPr>
        <w:t>증가한</w:t>
      </w:r>
      <w:r w:rsidR="002B3C6D" w:rsidRPr="003B5C19">
        <w:rPr>
          <w:szCs w:val="22"/>
        </w:rPr>
        <w:t xml:space="preserve"> 9,133</w:t>
      </w:r>
      <w:r w:rsidRPr="003B5C19">
        <w:rPr>
          <w:szCs w:val="22"/>
        </w:rPr>
        <w:t>대</w:t>
      </w:r>
      <w:r w:rsidRPr="003B5C19">
        <w:rPr>
          <w:rFonts w:hint="eastAsia"/>
          <w:szCs w:val="22"/>
        </w:rPr>
        <w:t>가 판매됐다.</w:t>
      </w:r>
      <w:r w:rsidRPr="003B5C19">
        <w:rPr>
          <w:szCs w:val="22"/>
        </w:rPr>
        <w:t xml:space="preserve"> </w:t>
      </w:r>
      <w:r w:rsidR="00E861D0" w:rsidRPr="003B5C19">
        <w:rPr>
          <w:rFonts w:hint="eastAsia"/>
          <w:szCs w:val="22"/>
        </w:rPr>
        <w:t>닛산</w:t>
      </w:r>
      <w:r w:rsidR="00E861D0" w:rsidRPr="003B5C19">
        <w:rPr>
          <w:szCs w:val="22"/>
        </w:rPr>
        <w:t xml:space="preserve"> 로그 50만대 돌파는 지속적인 생산성과 품질 향상을 위한 투자, 노사를 비롯한 구성원들의 상생협력의 결과</w:t>
      </w:r>
      <w:r w:rsidR="001F4A5C" w:rsidRPr="003B5C19">
        <w:rPr>
          <w:rFonts w:hint="eastAsia"/>
          <w:szCs w:val="22"/>
        </w:rPr>
        <w:t>다.</w:t>
      </w:r>
      <w:r w:rsidR="00E861D0" w:rsidRPr="003B5C19">
        <w:rPr>
          <w:szCs w:val="22"/>
        </w:rPr>
        <w:t xml:space="preserve"> </w:t>
      </w:r>
      <w:r w:rsidR="001F4A5C" w:rsidRPr="003B5C19">
        <w:rPr>
          <w:rFonts w:hint="eastAsia"/>
          <w:szCs w:val="22"/>
        </w:rPr>
        <w:t xml:space="preserve">이번 </w:t>
      </w:r>
      <w:r w:rsidR="00E861D0" w:rsidRPr="003B5C19">
        <w:rPr>
          <w:rFonts w:hint="eastAsia"/>
          <w:szCs w:val="22"/>
        </w:rPr>
        <w:t>단일모델</w:t>
      </w:r>
      <w:r w:rsidR="00E861D0" w:rsidRPr="003B5C19">
        <w:rPr>
          <w:szCs w:val="22"/>
        </w:rPr>
        <w:t xml:space="preserve"> 50만대 누적생산 기록은 1998년 출시된 SM5가 지난 2006년에 달성한 이후 두 </w:t>
      </w:r>
      <w:r w:rsidR="001F4A5C" w:rsidRPr="003B5C19">
        <w:rPr>
          <w:szCs w:val="22"/>
        </w:rPr>
        <w:t>번째</w:t>
      </w:r>
      <w:r w:rsidR="001F4A5C" w:rsidRPr="003B5C19">
        <w:rPr>
          <w:rFonts w:hint="eastAsia"/>
          <w:szCs w:val="22"/>
        </w:rPr>
        <w:t>로,</w:t>
      </w:r>
      <w:r w:rsidR="001F4A5C" w:rsidRPr="003B5C19">
        <w:rPr>
          <w:szCs w:val="22"/>
        </w:rPr>
        <w:t xml:space="preserve"> </w:t>
      </w:r>
      <w:r w:rsidR="001F4A5C" w:rsidRPr="003B5C19">
        <w:rPr>
          <w:rFonts w:hint="eastAsia"/>
          <w:szCs w:val="22"/>
        </w:rPr>
        <w:t>SM5보다 빠른 4년 3개월이라는 최단기간에 달성했다.</w:t>
      </w:r>
    </w:p>
    <w:p w14:paraId="7FE7B10C" w14:textId="29F2C1E6" w:rsidR="00E861D0" w:rsidRPr="003B5C19" w:rsidRDefault="00E861D0">
      <w:pPr>
        <w:widowControl/>
        <w:wordWrap/>
        <w:autoSpaceDE/>
        <w:autoSpaceDN/>
        <w:spacing w:after="160" w:line="259" w:lineRule="auto"/>
        <w:rPr>
          <w:szCs w:val="22"/>
        </w:rPr>
      </w:pPr>
      <w:r w:rsidRPr="003B5C19">
        <w:rPr>
          <w:szCs w:val="22"/>
        </w:rPr>
        <w:br w:type="page"/>
      </w:r>
    </w:p>
    <w:p w14:paraId="76800BFF" w14:textId="77777777"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lastRenderedPageBreak/>
        <w:t>&lt;르노삼성자동차 201</w:t>
      </w:r>
      <w:r w:rsidR="00EE3B09" w:rsidRPr="001D153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95492D">
        <w:rPr>
          <w:b/>
          <w:sz w:val="21"/>
          <w:szCs w:val="21"/>
        </w:rPr>
        <w:t>1</w:t>
      </w:r>
      <w:r w:rsidR="009C1EE6">
        <w:rPr>
          <w:b/>
          <w:sz w:val="21"/>
          <w:szCs w:val="21"/>
        </w:rPr>
        <w:t>1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10646" w:type="dxa"/>
        <w:tblInd w:w="-8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16"/>
        <w:gridCol w:w="1065"/>
        <w:gridCol w:w="761"/>
        <w:gridCol w:w="1217"/>
        <w:gridCol w:w="986"/>
        <w:gridCol w:w="1104"/>
        <w:gridCol w:w="1105"/>
        <w:gridCol w:w="1065"/>
      </w:tblGrid>
      <w:tr w:rsidR="008E718F" w:rsidRPr="00E31A58" w14:paraId="19F31CE0" w14:textId="77777777" w:rsidTr="008E718F">
        <w:trPr>
          <w:trHeight w:val="32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9328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F4D08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2A76D1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F13A5E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2A76D1">
              <w:rPr>
                <w:rFonts w:cs="굴림"/>
                <w:color w:val="000000"/>
                <w:kern w:val="0"/>
                <w:sz w:val="18"/>
                <w:szCs w:val="18"/>
              </w:rPr>
              <w:t>10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858E1C5" w14:textId="77777777" w:rsidR="00814E80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  <w:p w14:paraId="74DA1030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AC0888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2A76D1">
              <w:rPr>
                <w:rFonts w:cs="굴림"/>
                <w:color w:val="000000"/>
                <w:kern w:val="0"/>
                <w:sz w:val="18"/>
                <w:szCs w:val="18"/>
              </w:rPr>
              <w:t>11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ED0366E" w14:textId="77777777" w:rsidR="0095492D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</w:t>
            </w:r>
          </w:p>
          <w:p w14:paraId="34C4D887" w14:textId="77777777" w:rsidR="00E31A58" w:rsidRPr="00E31A58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B38037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11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4AC1A1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E718F" w:rsidRPr="00E31A58" w14:paraId="7B3452BE" w14:textId="77777777" w:rsidTr="007D1122">
        <w:trPr>
          <w:trHeight w:val="477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99F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7DBD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F3E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B6794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94DA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81AE1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9BFF9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A9BD4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3DF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1505A" w:rsidRPr="00E31A58" w14:paraId="1A1F93E4" w14:textId="77777777" w:rsidTr="007D1122">
        <w:trPr>
          <w:trHeight w:val="3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572FF9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B21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5959942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365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2B67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414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F19F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-11.8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4D7C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388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5706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-5.9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7E3D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4,253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A3C9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18"/>
                <w:szCs w:val="18"/>
              </w:rPr>
            </w:pPr>
            <w:r w:rsidRPr="002B3C6D">
              <w:rPr>
                <w:rFonts w:hint="eastAsia"/>
                <w:sz w:val="18"/>
                <w:szCs w:val="18"/>
              </w:rPr>
              <w:t>5,430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FD49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-21.7 </w:t>
            </w:r>
          </w:p>
        </w:tc>
      </w:tr>
      <w:tr w:rsidR="007D1122" w:rsidRPr="00E31A58" w14:paraId="279F6A66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95869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9207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88C073C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1,962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69D5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2,155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CC78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-9.0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0B5D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2,219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9441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-11.6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2E33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21,844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10ED" w14:textId="77777777" w:rsidR="00A1505A" w:rsidRPr="002B3C6D" w:rsidRDefault="00A1505A" w:rsidP="00A1505A">
            <w:pPr>
              <w:jc w:val="right"/>
              <w:rPr>
                <w:sz w:val="18"/>
                <w:szCs w:val="18"/>
              </w:rPr>
            </w:pPr>
            <w:r w:rsidRPr="002B3C6D">
              <w:rPr>
                <w:rFonts w:hint="eastAsia"/>
                <w:sz w:val="18"/>
                <w:szCs w:val="18"/>
              </w:rPr>
              <w:t>36,356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28FE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-39.9 </w:t>
            </w:r>
          </w:p>
        </w:tc>
      </w:tr>
      <w:tr w:rsidR="007D1122" w:rsidRPr="00E31A58" w14:paraId="7291B527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18187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3E7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A3D948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614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7C70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605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DA5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1.5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D70F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1077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39F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-43.0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42BA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8,609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ACAA" w14:textId="77777777" w:rsidR="00A1505A" w:rsidRPr="002B3C6D" w:rsidRDefault="00A1505A" w:rsidP="00A1505A">
            <w:pPr>
              <w:jc w:val="right"/>
              <w:rPr>
                <w:sz w:val="18"/>
                <w:szCs w:val="18"/>
              </w:rPr>
            </w:pPr>
            <w:r w:rsidRPr="002B3C6D">
              <w:rPr>
                <w:rFonts w:hint="eastAsia"/>
                <w:sz w:val="18"/>
                <w:szCs w:val="18"/>
              </w:rPr>
              <w:t>6,043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E075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42.5 </w:t>
            </w:r>
          </w:p>
        </w:tc>
      </w:tr>
      <w:tr w:rsidR="007D1122" w:rsidRPr="00E31A58" w14:paraId="5F7B6355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F9267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F5C" w14:textId="77777777" w:rsidR="00A1505A" w:rsidRPr="002A76D1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F1635F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434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2361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422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216C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2.8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F643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329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53DC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31.9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11DC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4,480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1730" w14:textId="77777777" w:rsidR="00A1505A" w:rsidRPr="002B3C6D" w:rsidRDefault="00A1505A" w:rsidP="00A1505A">
            <w:pPr>
              <w:jc w:val="right"/>
              <w:rPr>
                <w:sz w:val="18"/>
                <w:szCs w:val="18"/>
              </w:rPr>
            </w:pPr>
            <w:r w:rsidRPr="002B3C6D">
              <w:rPr>
                <w:rFonts w:hint="eastAsia"/>
                <w:sz w:val="18"/>
                <w:szCs w:val="18"/>
              </w:rPr>
              <w:t>4,813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665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-6.9 </w:t>
            </w:r>
          </w:p>
        </w:tc>
      </w:tr>
      <w:tr w:rsidR="007D1122" w:rsidRPr="00E31A58" w14:paraId="08A64E35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EAF83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0331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473708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3,749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0BA3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3,455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7555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8.5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274D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2,882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A4B1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30.1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ED8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28,180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E623" w14:textId="77777777" w:rsidR="00A1505A" w:rsidRPr="002B3C6D" w:rsidRDefault="00A1505A" w:rsidP="00A1505A">
            <w:pPr>
              <w:jc w:val="right"/>
              <w:rPr>
                <w:sz w:val="18"/>
                <w:szCs w:val="18"/>
              </w:rPr>
            </w:pPr>
            <w:r w:rsidRPr="002B3C6D">
              <w:rPr>
                <w:rFonts w:hint="eastAsia"/>
                <w:sz w:val="18"/>
                <w:szCs w:val="18"/>
              </w:rPr>
              <w:t>24,788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6AE9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13.7 </w:t>
            </w:r>
          </w:p>
        </w:tc>
      </w:tr>
      <w:tr w:rsidR="007D1122" w:rsidRPr="00E31A58" w14:paraId="14A491A3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2FE66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8345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D6BD6A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740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730F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590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E156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25.4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86BE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1098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1372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-32.6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CFE2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5,954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F847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11,017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9A34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-46.0 </w:t>
            </w:r>
          </w:p>
        </w:tc>
      </w:tr>
      <w:tr w:rsidR="007D1122" w:rsidRPr="00E31A58" w14:paraId="0948F3F6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3DE67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422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01F776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6547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0E91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-80.9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85E1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309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BADE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-87.1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9DF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1,232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7D07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1,878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3D07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-34.4 </w:t>
            </w:r>
          </w:p>
        </w:tc>
      </w:tr>
      <w:tr w:rsidR="007D1122" w:rsidRPr="00E31A58" w14:paraId="323747C4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3E39B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6D6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4A6E4E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62A7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82F9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17.4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704A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74AA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76EC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1,411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1B6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AFFD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444.8 </w:t>
            </w:r>
          </w:p>
        </w:tc>
      </w:tr>
      <w:tr w:rsidR="00A1505A" w:rsidRPr="00E31A58" w14:paraId="643F2301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8EF4A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F7D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9A944C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354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1FA5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681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FF8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-48.0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420C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BC4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85DB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3,406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D8BC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6449" w14:textId="77777777" w:rsidR="00A1505A" w:rsidRPr="002B3C6D" w:rsidRDefault="00A1505A" w:rsidP="00A1505A">
            <w:pPr>
              <w:jc w:val="right"/>
              <w:rPr>
                <w:sz w:val="20"/>
              </w:rPr>
            </w:pPr>
          </w:p>
        </w:tc>
      </w:tr>
      <w:tr w:rsidR="007D1122" w:rsidRPr="00E31A58" w14:paraId="7B967C51" w14:textId="77777777" w:rsidTr="007D112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EB913" w14:textId="77777777" w:rsidR="00A1505A" w:rsidRPr="00E31A58" w:rsidRDefault="00A1505A" w:rsidP="00A150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454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D701FF8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44B0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174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D461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-87.9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48CF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F030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23C0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195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4D12" w14:textId="77777777" w:rsidR="00A1505A" w:rsidRPr="002B3C6D" w:rsidRDefault="00A1505A" w:rsidP="00A1505A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A0F4" w14:textId="77777777" w:rsidR="00A1505A" w:rsidRPr="002B3C6D" w:rsidRDefault="00A1505A" w:rsidP="00A1505A">
            <w:pPr>
              <w:jc w:val="right"/>
              <w:rPr>
                <w:sz w:val="20"/>
              </w:rPr>
            </w:pPr>
          </w:p>
        </w:tc>
      </w:tr>
      <w:tr w:rsidR="00A1505A" w:rsidRPr="00E31A58" w14:paraId="405107EC" w14:textId="77777777" w:rsidTr="007D1122">
        <w:trPr>
          <w:trHeight w:val="3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2C1ACC" w14:textId="77777777" w:rsidR="00A1505A" w:rsidRPr="00E31A58" w:rsidRDefault="00A1505A" w:rsidP="00A150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20CE930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8,407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5AB18D" w14:textId="77777777" w:rsidR="00A1505A" w:rsidRPr="002B3C6D" w:rsidRDefault="00A1505A" w:rsidP="00A1505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8,814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5A4344" w14:textId="77777777" w:rsidR="00A1505A" w:rsidRPr="002B3C6D" w:rsidRDefault="00A1505A" w:rsidP="00A1505A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-4.6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D367C3" w14:textId="77777777" w:rsidR="00A1505A" w:rsidRPr="002B3C6D" w:rsidRDefault="00A1505A" w:rsidP="00A1505A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8,302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40786F" w14:textId="77777777" w:rsidR="00A1505A" w:rsidRPr="002B3C6D" w:rsidRDefault="00A1505A" w:rsidP="00A1505A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1.3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5916F0" w14:textId="77777777" w:rsidR="00A1505A" w:rsidRPr="002B3C6D" w:rsidRDefault="00A1505A" w:rsidP="00A1505A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79,564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D1BC25" w14:textId="77777777" w:rsidR="00A1505A" w:rsidRPr="002B3C6D" w:rsidRDefault="00A1505A" w:rsidP="00A1505A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90,584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2BB1CD" w14:textId="77777777" w:rsidR="00A1505A" w:rsidRPr="002B3C6D" w:rsidRDefault="00A1505A" w:rsidP="00A1505A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b/>
                <w:bCs/>
                <w:sz w:val="20"/>
              </w:rPr>
              <w:t>-12.2</w:t>
            </w:r>
          </w:p>
        </w:tc>
      </w:tr>
      <w:tr w:rsidR="002B3C6D" w:rsidRPr="00E31A58" w14:paraId="1DDF8D31" w14:textId="77777777" w:rsidTr="002B3C6D">
        <w:trPr>
          <w:trHeight w:val="3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A9CBB6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34C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4FF3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1935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F0E1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AD6C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193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DF3A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897D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1,557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5CF3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9,035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9643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-82.8 </w:t>
            </w:r>
          </w:p>
        </w:tc>
      </w:tr>
      <w:tr w:rsidR="002B3C6D" w:rsidRPr="00E31A58" w14:paraId="73EE1B13" w14:textId="77777777" w:rsidTr="002B3C6D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8463A" w14:textId="77777777" w:rsidR="002B3C6D" w:rsidRPr="00E31A58" w:rsidRDefault="002B3C6D" w:rsidP="002B3C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E61B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54C7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2E42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7D41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1A62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24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C710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AA1F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45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4FA4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276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FB07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-83.7 </w:t>
            </w:r>
          </w:p>
        </w:tc>
      </w:tr>
      <w:tr w:rsidR="002B3C6D" w:rsidRPr="00E31A58" w14:paraId="22885A9E" w14:textId="77777777" w:rsidTr="002B3C6D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1A3E9" w14:textId="77777777" w:rsidR="002B3C6D" w:rsidRPr="00E31A58" w:rsidRDefault="002B3C6D" w:rsidP="002B3C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CCC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2F11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</w:t>
            </w:r>
            <w:r w:rsidRPr="002B3C6D">
              <w:rPr>
                <w:sz w:val="20"/>
              </w:rPr>
              <w:t>,</w:t>
            </w:r>
            <w:r w:rsidRPr="002B3C6D">
              <w:rPr>
                <w:rFonts w:hint="eastAsia"/>
                <w:sz w:val="20"/>
              </w:rPr>
              <w:t>059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7AA9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1,116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E9D47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-5.1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E9B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4,063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9D36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-73.9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1908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27,890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F769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40,702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721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-31.5 </w:t>
            </w:r>
          </w:p>
        </w:tc>
      </w:tr>
      <w:tr w:rsidR="002B3C6D" w:rsidRPr="00E31A58" w14:paraId="6CBAA56D" w14:textId="77777777" w:rsidTr="002B3C6D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19C4" w14:textId="77777777" w:rsidR="002B3C6D" w:rsidRPr="00E31A58" w:rsidRDefault="002B3C6D" w:rsidP="002B3C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126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CCB1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9,133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CA2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8,700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23D86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5.0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9C5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13,177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EE54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-30.7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FEB5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100,068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38B2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109,696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07CA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 xml:space="preserve">-8.8 </w:t>
            </w:r>
          </w:p>
        </w:tc>
      </w:tr>
      <w:tr w:rsidR="002B3C6D" w:rsidRPr="00E31A58" w14:paraId="4BE4605F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6A8" w14:textId="77777777" w:rsidR="002B3C6D" w:rsidRPr="00E31A58" w:rsidRDefault="002B3C6D" w:rsidP="002B3C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CFC7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C97A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3265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4E3E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7C9D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4F93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B19D" w14:textId="77777777" w:rsidR="002B3C6D" w:rsidRPr="002B3C6D" w:rsidRDefault="002B3C6D" w:rsidP="002B3C6D">
            <w:pPr>
              <w:jc w:val="right"/>
              <w:rPr>
                <w:sz w:val="20"/>
              </w:rPr>
            </w:pPr>
            <w:r w:rsidRPr="002B3C6D">
              <w:rPr>
                <w:rFonts w:hint="eastAsia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AD7F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DCB2" w14:textId="77777777" w:rsidR="002B3C6D" w:rsidRPr="002B3C6D" w:rsidRDefault="002B3C6D" w:rsidP="002B3C6D">
            <w:pPr>
              <w:jc w:val="right"/>
              <w:rPr>
                <w:sz w:val="20"/>
              </w:rPr>
            </w:pPr>
          </w:p>
        </w:tc>
      </w:tr>
      <w:tr w:rsidR="002B3C6D" w:rsidRPr="00E31A58" w14:paraId="7B149142" w14:textId="77777777" w:rsidTr="002B3C6D">
        <w:trPr>
          <w:trHeight w:val="3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51EFD6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6A979E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10,194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476F0E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9,816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647C19B7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 xml:space="preserve">3.9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F37313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17,457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1926177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 xml:space="preserve">-41.6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B1E99A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 xml:space="preserve">129,562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5B647A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159,709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2A8A9E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-18.9</w:t>
            </w:r>
          </w:p>
        </w:tc>
      </w:tr>
      <w:tr w:rsidR="002B3C6D" w:rsidRPr="00E31A58" w14:paraId="54C30347" w14:textId="77777777" w:rsidTr="002B3C6D">
        <w:trPr>
          <w:trHeight w:val="3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158437" w14:textId="77777777" w:rsidR="002B3C6D" w:rsidRPr="00E31A58" w:rsidRDefault="002B3C6D" w:rsidP="002B3C6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577E2824" w14:textId="77777777" w:rsidR="002B3C6D" w:rsidRPr="002B3C6D" w:rsidRDefault="002B3C6D" w:rsidP="002B3C6D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18,601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1DD6D814" w14:textId="77777777" w:rsidR="002B3C6D" w:rsidRPr="002B3C6D" w:rsidRDefault="002B3C6D" w:rsidP="002B3C6D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18,630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14:paraId="562C396D" w14:textId="77777777" w:rsidR="002B3C6D" w:rsidRPr="002B3C6D" w:rsidRDefault="002B3C6D" w:rsidP="002B3C6D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 xml:space="preserve">-0.2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79A3F358" w14:textId="77777777" w:rsidR="002B3C6D" w:rsidRPr="002B3C6D" w:rsidRDefault="002B3C6D" w:rsidP="002B3C6D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25,759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14:paraId="21BB74A0" w14:textId="77777777" w:rsidR="002B3C6D" w:rsidRPr="002B3C6D" w:rsidRDefault="002B3C6D" w:rsidP="002B3C6D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 xml:space="preserve">-27.8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2F75E921" w14:textId="77777777" w:rsidR="002B3C6D" w:rsidRPr="002B3C6D" w:rsidRDefault="002B3C6D" w:rsidP="002B3C6D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 xml:space="preserve">209,126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597D6A02" w14:textId="77777777" w:rsidR="002B3C6D" w:rsidRPr="002B3C6D" w:rsidRDefault="002B3C6D" w:rsidP="002B3C6D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250,293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3B58B275" w14:textId="77777777" w:rsidR="002B3C6D" w:rsidRPr="002B3C6D" w:rsidRDefault="002B3C6D" w:rsidP="002B3C6D">
            <w:pPr>
              <w:jc w:val="right"/>
              <w:rPr>
                <w:b/>
                <w:bCs/>
                <w:sz w:val="20"/>
              </w:rPr>
            </w:pPr>
            <w:r w:rsidRPr="002B3C6D">
              <w:rPr>
                <w:rFonts w:hint="eastAsia"/>
                <w:b/>
                <w:bCs/>
                <w:sz w:val="20"/>
              </w:rPr>
              <w:t>-16.4</w:t>
            </w:r>
          </w:p>
        </w:tc>
      </w:tr>
    </w:tbl>
    <w:p w14:paraId="58618D4A" w14:textId="77777777" w:rsidR="00E31A58" w:rsidRDefault="00E31A58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14:paraId="31762933" w14:textId="77777777"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14:paraId="1D1750C9" w14:textId="496D80DF" w:rsidR="006D310C" w:rsidRPr="001D153A" w:rsidRDefault="006D310C" w:rsidP="00A34BCA">
      <w:pPr>
        <w:wordWrap/>
        <w:snapToGrid w:val="0"/>
        <w:ind w:left="220" w:right="220"/>
        <w:contextualSpacing/>
        <w:rPr>
          <w:sz w:val="20"/>
        </w:rPr>
      </w:pPr>
      <w:bookmarkStart w:id="0" w:name="_GoBack"/>
      <w:bookmarkEnd w:id="0"/>
    </w:p>
    <w:sectPr w:rsidR="006D310C" w:rsidRPr="001D153A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A02C" w14:textId="77777777" w:rsidR="00597B77" w:rsidRDefault="00597B77" w:rsidP="00FD593E">
      <w:r>
        <w:separator/>
      </w:r>
    </w:p>
  </w:endnote>
  <w:endnote w:type="continuationSeparator" w:id="0">
    <w:p w14:paraId="5DC84A00" w14:textId="77777777" w:rsidR="00597B77" w:rsidRDefault="00597B77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8CC8" w14:textId="77777777" w:rsidR="00597B77" w:rsidRDefault="00597B77" w:rsidP="00FD593E">
      <w:r>
        <w:separator/>
      </w:r>
    </w:p>
  </w:footnote>
  <w:footnote w:type="continuationSeparator" w:id="0">
    <w:p w14:paraId="6A1BB8C9" w14:textId="77777777" w:rsidR="00597B77" w:rsidRDefault="00597B77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4653" w14:textId="77777777"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3DCDA124" w14:textId="77777777" w:rsidR="005406AD" w:rsidRPr="00FD593E" w:rsidRDefault="00597B77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635EB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5406AD">
      <w:rPr>
        <w:rFonts w:ascii="Arial" w:eastAsia="Arial Unicode MS" w:hAnsi="Arial" w:cs="Arial"/>
        <w:sz w:val="24"/>
        <w:szCs w:val="24"/>
      </w:rPr>
      <w:t>8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CC0BE9">
      <w:rPr>
        <w:rFonts w:ascii="Arial" w:eastAsia="Arial Unicode MS" w:hAnsi="Arial" w:cs="Arial"/>
        <w:sz w:val="24"/>
        <w:szCs w:val="24"/>
      </w:rPr>
      <w:t xml:space="preserve"> 12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CC0BE9">
      <w:rPr>
        <w:rFonts w:ascii="Arial" w:eastAsia="Arial Unicode MS" w:hAnsi="Arial" w:cs="Arial"/>
        <w:sz w:val="24"/>
        <w:szCs w:val="24"/>
      </w:rPr>
      <w:t xml:space="preserve"> 3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E"/>
    <w:rsid w:val="00004DBD"/>
    <w:rsid w:val="00005BB3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4AC1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999"/>
    <w:rsid w:val="000B0C75"/>
    <w:rsid w:val="000B66F5"/>
    <w:rsid w:val="000C0B49"/>
    <w:rsid w:val="000C3D60"/>
    <w:rsid w:val="000C407A"/>
    <w:rsid w:val="000C5B54"/>
    <w:rsid w:val="000D0222"/>
    <w:rsid w:val="000D170F"/>
    <w:rsid w:val="000D35A0"/>
    <w:rsid w:val="000D5209"/>
    <w:rsid w:val="000D62AB"/>
    <w:rsid w:val="000E23CA"/>
    <w:rsid w:val="000E6B80"/>
    <w:rsid w:val="000E6C37"/>
    <w:rsid w:val="000E7DD0"/>
    <w:rsid w:val="000F191E"/>
    <w:rsid w:val="001019A3"/>
    <w:rsid w:val="00101C71"/>
    <w:rsid w:val="00101F6C"/>
    <w:rsid w:val="00102C0C"/>
    <w:rsid w:val="001030A5"/>
    <w:rsid w:val="00107BDA"/>
    <w:rsid w:val="0011154D"/>
    <w:rsid w:val="0011410A"/>
    <w:rsid w:val="00121952"/>
    <w:rsid w:val="00132C8B"/>
    <w:rsid w:val="00134E15"/>
    <w:rsid w:val="00137487"/>
    <w:rsid w:val="001417A3"/>
    <w:rsid w:val="0014331A"/>
    <w:rsid w:val="00144E85"/>
    <w:rsid w:val="00145E29"/>
    <w:rsid w:val="00150117"/>
    <w:rsid w:val="001606EB"/>
    <w:rsid w:val="00162AD7"/>
    <w:rsid w:val="001647FD"/>
    <w:rsid w:val="001708FB"/>
    <w:rsid w:val="00171903"/>
    <w:rsid w:val="00173824"/>
    <w:rsid w:val="00177190"/>
    <w:rsid w:val="00183B90"/>
    <w:rsid w:val="00183CB1"/>
    <w:rsid w:val="001864F6"/>
    <w:rsid w:val="001875EF"/>
    <w:rsid w:val="00190314"/>
    <w:rsid w:val="001936CD"/>
    <w:rsid w:val="00195F38"/>
    <w:rsid w:val="001A0FC5"/>
    <w:rsid w:val="001A146A"/>
    <w:rsid w:val="001A1701"/>
    <w:rsid w:val="001A3DF3"/>
    <w:rsid w:val="001A551F"/>
    <w:rsid w:val="001A6121"/>
    <w:rsid w:val="001B1011"/>
    <w:rsid w:val="001B3489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F4A5C"/>
    <w:rsid w:val="001F617B"/>
    <w:rsid w:val="001F726D"/>
    <w:rsid w:val="002007C4"/>
    <w:rsid w:val="0020251A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0B2E"/>
    <w:rsid w:val="002679E8"/>
    <w:rsid w:val="00273330"/>
    <w:rsid w:val="0027524B"/>
    <w:rsid w:val="002772E6"/>
    <w:rsid w:val="00280469"/>
    <w:rsid w:val="0028497E"/>
    <w:rsid w:val="00287551"/>
    <w:rsid w:val="00292B32"/>
    <w:rsid w:val="00294E5C"/>
    <w:rsid w:val="002951DC"/>
    <w:rsid w:val="002968A4"/>
    <w:rsid w:val="002A76D1"/>
    <w:rsid w:val="002B071F"/>
    <w:rsid w:val="002B1ED9"/>
    <w:rsid w:val="002B3B0E"/>
    <w:rsid w:val="002B3C6D"/>
    <w:rsid w:val="002C0B81"/>
    <w:rsid w:val="002C1B77"/>
    <w:rsid w:val="002C719C"/>
    <w:rsid w:val="002D4742"/>
    <w:rsid w:val="002E25CA"/>
    <w:rsid w:val="002E70D2"/>
    <w:rsid w:val="002F2716"/>
    <w:rsid w:val="00302D48"/>
    <w:rsid w:val="00305085"/>
    <w:rsid w:val="00310DCD"/>
    <w:rsid w:val="003237C0"/>
    <w:rsid w:val="00324716"/>
    <w:rsid w:val="00334163"/>
    <w:rsid w:val="00340BE8"/>
    <w:rsid w:val="00340ED5"/>
    <w:rsid w:val="00344BBB"/>
    <w:rsid w:val="00345F36"/>
    <w:rsid w:val="00350551"/>
    <w:rsid w:val="00350D74"/>
    <w:rsid w:val="00352608"/>
    <w:rsid w:val="003530AA"/>
    <w:rsid w:val="00353D3A"/>
    <w:rsid w:val="00363F69"/>
    <w:rsid w:val="00365E65"/>
    <w:rsid w:val="00370A85"/>
    <w:rsid w:val="00371054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86D59"/>
    <w:rsid w:val="00390642"/>
    <w:rsid w:val="00390AD9"/>
    <w:rsid w:val="003959F6"/>
    <w:rsid w:val="003A5BFF"/>
    <w:rsid w:val="003B0F8C"/>
    <w:rsid w:val="003B1ACB"/>
    <w:rsid w:val="003B24C6"/>
    <w:rsid w:val="003B5C19"/>
    <w:rsid w:val="003C1972"/>
    <w:rsid w:val="003C2143"/>
    <w:rsid w:val="003C37F3"/>
    <w:rsid w:val="003C55FA"/>
    <w:rsid w:val="003D25DD"/>
    <w:rsid w:val="003D4718"/>
    <w:rsid w:val="003E3CDE"/>
    <w:rsid w:val="003F2F32"/>
    <w:rsid w:val="004016AB"/>
    <w:rsid w:val="004047FB"/>
    <w:rsid w:val="0040502F"/>
    <w:rsid w:val="00411C1C"/>
    <w:rsid w:val="004218F1"/>
    <w:rsid w:val="00423A84"/>
    <w:rsid w:val="00434B58"/>
    <w:rsid w:val="00445F18"/>
    <w:rsid w:val="00452841"/>
    <w:rsid w:val="00453F2E"/>
    <w:rsid w:val="004546D6"/>
    <w:rsid w:val="004555FB"/>
    <w:rsid w:val="00457BD7"/>
    <w:rsid w:val="00461564"/>
    <w:rsid w:val="00462C04"/>
    <w:rsid w:val="004747A3"/>
    <w:rsid w:val="004762C7"/>
    <w:rsid w:val="004900F1"/>
    <w:rsid w:val="004925F9"/>
    <w:rsid w:val="004969C0"/>
    <w:rsid w:val="0049720E"/>
    <w:rsid w:val="004A004D"/>
    <w:rsid w:val="004A08C5"/>
    <w:rsid w:val="004A1DED"/>
    <w:rsid w:val="004A43BD"/>
    <w:rsid w:val="004A4CC3"/>
    <w:rsid w:val="004A521C"/>
    <w:rsid w:val="004A633E"/>
    <w:rsid w:val="004A6B2B"/>
    <w:rsid w:val="004B3D40"/>
    <w:rsid w:val="004B63FA"/>
    <w:rsid w:val="004B6439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13C08"/>
    <w:rsid w:val="00513F0E"/>
    <w:rsid w:val="00516E33"/>
    <w:rsid w:val="00523D47"/>
    <w:rsid w:val="005248B9"/>
    <w:rsid w:val="005324C1"/>
    <w:rsid w:val="005330A1"/>
    <w:rsid w:val="00535040"/>
    <w:rsid w:val="005406AD"/>
    <w:rsid w:val="005445FA"/>
    <w:rsid w:val="00545B3E"/>
    <w:rsid w:val="0054639C"/>
    <w:rsid w:val="0055159B"/>
    <w:rsid w:val="00553D5D"/>
    <w:rsid w:val="00555F86"/>
    <w:rsid w:val="005602DF"/>
    <w:rsid w:val="00563172"/>
    <w:rsid w:val="005716D2"/>
    <w:rsid w:val="00574B54"/>
    <w:rsid w:val="0057535B"/>
    <w:rsid w:val="00580F57"/>
    <w:rsid w:val="00593E37"/>
    <w:rsid w:val="00594B12"/>
    <w:rsid w:val="00596E39"/>
    <w:rsid w:val="00597B77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03762"/>
    <w:rsid w:val="006073D6"/>
    <w:rsid w:val="0062076B"/>
    <w:rsid w:val="00625B86"/>
    <w:rsid w:val="00633C10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1101"/>
    <w:rsid w:val="00674F26"/>
    <w:rsid w:val="006807B6"/>
    <w:rsid w:val="00680B38"/>
    <w:rsid w:val="00683745"/>
    <w:rsid w:val="00687E17"/>
    <w:rsid w:val="00696FCF"/>
    <w:rsid w:val="006A07C4"/>
    <w:rsid w:val="006A2712"/>
    <w:rsid w:val="006C06C3"/>
    <w:rsid w:val="006C258D"/>
    <w:rsid w:val="006C2694"/>
    <w:rsid w:val="006C5E19"/>
    <w:rsid w:val="006D1049"/>
    <w:rsid w:val="006D310C"/>
    <w:rsid w:val="006D6FCD"/>
    <w:rsid w:val="006E24B0"/>
    <w:rsid w:val="006E2E4D"/>
    <w:rsid w:val="006E2F95"/>
    <w:rsid w:val="006F0F98"/>
    <w:rsid w:val="006F4586"/>
    <w:rsid w:val="006F45B8"/>
    <w:rsid w:val="006F65AA"/>
    <w:rsid w:val="0070470F"/>
    <w:rsid w:val="007146C6"/>
    <w:rsid w:val="00714A09"/>
    <w:rsid w:val="00717855"/>
    <w:rsid w:val="0072159F"/>
    <w:rsid w:val="00725C7B"/>
    <w:rsid w:val="0072685B"/>
    <w:rsid w:val="00727168"/>
    <w:rsid w:val="00732285"/>
    <w:rsid w:val="007331FD"/>
    <w:rsid w:val="00733D40"/>
    <w:rsid w:val="007426BC"/>
    <w:rsid w:val="00744364"/>
    <w:rsid w:val="007502D4"/>
    <w:rsid w:val="00755F34"/>
    <w:rsid w:val="0075621A"/>
    <w:rsid w:val="0076015B"/>
    <w:rsid w:val="007613D6"/>
    <w:rsid w:val="007627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D1122"/>
    <w:rsid w:val="007D6569"/>
    <w:rsid w:val="007F46E9"/>
    <w:rsid w:val="007F48C7"/>
    <w:rsid w:val="007F4B6C"/>
    <w:rsid w:val="007F4DDB"/>
    <w:rsid w:val="007F5B35"/>
    <w:rsid w:val="00804732"/>
    <w:rsid w:val="00804A56"/>
    <w:rsid w:val="0080523A"/>
    <w:rsid w:val="00805D8D"/>
    <w:rsid w:val="00807797"/>
    <w:rsid w:val="00814E80"/>
    <w:rsid w:val="00815ED1"/>
    <w:rsid w:val="00816DCE"/>
    <w:rsid w:val="008175C3"/>
    <w:rsid w:val="0082217D"/>
    <w:rsid w:val="0082315C"/>
    <w:rsid w:val="00823413"/>
    <w:rsid w:val="00823E67"/>
    <w:rsid w:val="00826D73"/>
    <w:rsid w:val="00832BA0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E718F"/>
    <w:rsid w:val="008F06A3"/>
    <w:rsid w:val="008F0CE7"/>
    <w:rsid w:val="008F1279"/>
    <w:rsid w:val="008F31E0"/>
    <w:rsid w:val="009100A0"/>
    <w:rsid w:val="00912C5F"/>
    <w:rsid w:val="009142CD"/>
    <w:rsid w:val="009144B7"/>
    <w:rsid w:val="00915F0A"/>
    <w:rsid w:val="00921C1D"/>
    <w:rsid w:val="00922618"/>
    <w:rsid w:val="00930A27"/>
    <w:rsid w:val="00935C20"/>
    <w:rsid w:val="00936C05"/>
    <w:rsid w:val="00937DDD"/>
    <w:rsid w:val="00941ACB"/>
    <w:rsid w:val="0094320A"/>
    <w:rsid w:val="009435D5"/>
    <w:rsid w:val="009437DC"/>
    <w:rsid w:val="00943D45"/>
    <w:rsid w:val="009452D5"/>
    <w:rsid w:val="00950E38"/>
    <w:rsid w:val="0095492D"/>
    <w:rsid w:val="00956D37"/>
    <w:rsid w:val="00957D9B"/>
    <w:rsid w:val="0096429A"/>
    <w:rsid w:val="0096587E"/>
    <w:rsid w:val="00975237"/>
    <w:rsid w:val="009765A6"/>
    <w:rsid w:val="009775A4"/>
    <w:rsid w:val="00981074"/>
    <w:rsid w:val="00982C16"/>
    <w:rsid w:val="00985F9E"/>
    <w:rsid w:val="00990FBD"/>
    <w:rsid w:val="009925E4"/>
    <w:rsid w:val="009937DB"/>
    <w:rsid w:val="00997CE4"/>
    <w:rsid w:val="009B1848"/>
    <w:rsid w:val="009B2094"/>
    <w:rsid w:val="009B3498"/>
    <w:rsid w:val="009B5EF0"/>
    <w:rsid w:val="009C0D2A"/>
    <w:rsid w:val="009C1EE6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2C7A"/>
    <w:rsid w:val="009E4555"/>
    <w:rsid w:val="009E6C10"/>
    <w:rsid w:val="009F1B50"/>
    <w:rsid w:val="009F321D"/>
    <w:rsid w:val="009F7B19"/>
    <w:rsid w:val="00A056E9"/>
    <w:rsid w:val="00A10886"/>
    <w:rsid w:val="00A13DEC"/>
    <w:rsid w:val="00A1505A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0E9"/>
    <w:rsid w:val="00A82358"/>
    <w:rsid w:val="00A82815"/>
    <w:rsid w:val="00A85058"/>
    <w:rsid w:val="00A85E38"/>
    <w:rsid w:val="00A864CB"/>
    <w:rsid w:val="00AA67D7"/>
    <w:rsid w:val="00AB3533"/>
    <w:rsid w:val="00AB3CF6"/>
    <w:rsid w:val="00AB466C"/>
    <w:rsid w:val="00AC18D6"/>
    <w:rsid w:val="00AC34C2"/>
    <w:rsid w:val="00AD0DE9"/>
    <w:rsid w:val="00AE1EDD"/>
    <w:rsid w:val="00AE7A93"/>
    <w:rsid w:val="00AF133A"/>
    <w:rsid w:val="00B00EDA"/>
    <w:rsid w:val="00B01005"/>
    <w:rsid w:val="00B03D16"/>
    <w:rsid w:val="00B04F03"/>
    <w:rsid w:val="00B158AB"/>
    <w:rsid w:val="00B207C6"/>
    <w:rsid w:val="00B23193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1FA4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01D7E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598A"/>
    <w:rsid w:val="00C70A4E"/>
    <w:rsid w:val="00C710E9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0BE9"/>
    <w:rsid w:val="00CC7003"/>
    <w:rsid w:val="00CD2D8D"/>
    <w:rsid w:val="00CD655D"/>
    <w:rsid w:val="00CD6E11"/>
    <w:rsid w:val="00CE2490"/>
    <w:rsid w:val="00CE381F"/>
    <w:rsid w:val="00CE603D"/>
    <w:rsid w:val="00CF58D6"/>
    <w:rsid w:val="00CF6E84"/>
    <w:rsid w:val="00CF7BC9"/>
    <w:rsid w:val="00D04D00"/>
    <w:rsid w:val="00D13B34"/>
    <w:rsid w:val="00D1784C"/>
    <w:rsid w:val="00D20461"/>
    <w:rsid w:val="00D22A53"/>
    <w:rsid w:val="00D26195"/>
    <w:rsid w:val="00D27523"/>
    <w:rsid w:val="00D344E8"/>
    <w:rsid w:val="00D3745F"/>
    <w:rsid w:val="00D42AB0"/>
    <w:rsid w:val="00D47CF4"/>
    <w:rsid w:val="00D5328C"/>
    <w:rsid w:val="00D565AD"/>
    <w:rsid w:val="00D575A7"/>
    <w:rsid w:val="00D62076"/>
    <w:rsid w:val="00D641DF"/>
    <w:rsid w:val="00D66415"/>
    <w:rsid w:val="00D71877"/>
    <w:rsid w:val="00D8492A"/>
    <w:rsid w:val="00D84E2A"/>
    <w:rsid w:val="00D873EC"/>
    <w:rsid w:val="00D87B69"/>
    <w:rsid w:val="00D87FF7"/>
    <w:rsid w:val="00D91092"/>
    <w:rsid w:val="00D950DF"/>
    <w:rsid w:val="00D962E9"/>
    <w:rsid w:val="00D97770"/>
    <w:rsid w:val="00DA1CEF"/>
    <w:rsid w:val="00DA3CB2"/>
    <w:rsid w:val="00DA5D16"/>
    <w:rsid w:val="00DB03D2"/>
    <w:rsid w:val="00DB2AA5"/>
    <w:rsid w:val="00DB2E63"/>
    <w:rsid w:val="00DB4CFB"/>
    <w:rsid w:val="00DB6861"/>
    <w:rsid w:val="00DB6BF4"/>
    <w:rsid w:val="00DB7064"/>
    <w:rsid w:val="00DC163E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3933"/>
    <w:rsid w:val="00E4550B"/>
    <w:rsid w:val="00E472EA"/>
    <w:rsid w:val="00E6640F"/>
    <w:rsid w:val="00E72116"/>
    <w:rsid w:val="00E727E6"/>
    <w:rsid w:val="00E82811"/>
    <w:rsid w:val="00E83AC2"/>
    <w:rsid w:val="00E846E3"/>
    <w:rsid w:val="00E861D0"/>
    <w:rsid w:val="00E92133"/>
    <w:rsid w:val="00E9253D"/>
    <w:rsid w:val="00E97B0A"/>
    <w:rsid w:val="00EA2EAD"/>
    <w:rsid w:val="00EA46E1"/>
    <w:rsid w:val="00EB02BA"/>
    <w:rsid w:val="00EC37B4"/>
    <w:rsid w:val="00EC4D81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405A"/>
    <w:rsid w:val="00F065F0"/>
    <w:rsid w:val="00F144C8"/>
    <w:rsid w:val="00F161B8"/>
    <w:rsid w:val="00F16319"/>
    <w:rsid w:val="00F213CB"/>
    <w:rsid w:val="00F22506"/>
    <w:rsid w:val="00F253B9"/>
    <w:rsid w:val="00F35125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38F"/>
    <w:rsid w:val="00FE26AC"/>
    <w:rsid w:val="00FE26DF"/>
    <w:rsid w:val="00FE5C0F"/>
    <w:rsid w:val="00FE5F8A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C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7110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7110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71101"/>
    <w:rPr>
      <w:rFonts w:ascii="맑은 고딕" w:eastAsia="맑은 고딕" w:hAnsi="맑은 고딕" w:cs="Times New Roman"/>
      <w:sz w:val="2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110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71101"/>
    <w:rPr>
      <w:rFonts w:ascii="맑은 고딕" w:eastAsia="맑은 고딕" w:hAnsi="맑은 고딕" w:cs="Times New Roman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7110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7110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71101"/>
    <w:rPr>
      <w:rFonts w:ascii="맑은 고딕" w:eastAsia="맑은 고딕" w:hAnsi="맑은 고딕" w:cs="Times New Roman"/>
      <w:sz w:val="2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110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71101"/>
    <w:rPr>
      <w:rFonts w:ascii="맑은 고딕" w:eastAsia="맑은 고딕" w:hAnsi="맑은 고딕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EA5D-A694-4534-91E4-85B3E526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lg</cp:lastModifiedBy>
  <cp:revision>15</cp:revision>
  <cp:lastPrinted>2018-12-03T03:31:00Z</cp:lastPrinted>
  <dcterms:created xsi:type="dcterms:W3CDTF">2018-12-03T02:56:00Z</dcterms:created>
  <dcterms:modified xsi:type="dcterms:W3CDTF">2018-12-03T05:34:00Z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-378019578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11월 판매 실적</vt:lpwstr>
  </property>
  <property fmtid="{D5CDD505-2E9C-101B-9397-08002B2CF9AE}" pid="5" name="_AuthorEmail">
    <vt:lpwstr>seungjo.han@renaultsamsungM.com</vt:lpwstr>
  </property>
  <property fmtid="{D5CDD505-2E9C-101B-9397-08002B2CF9AE}" pid="6" name="_AuthorEmailDisplayName">
    <vt:lpwstr>HAN Seungjo/한승조</vt:lpwstr>
  </property>
  <property fmtid="{D5CDD505-2E9C-101B-9397-08002B2CF9AE}" pid="7" name="_ReviewingToolsShownOnce">
    <vt:lpwstr/>
  </property>
</Properties>
</file>