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1D225" w14:textId="20109A73" w:rsidR="0049514F" w:rsidRPr="00050334" w:rsidRDefault="0049514F" w:rsidP="00803532">
      <w:pPr>
        <w:spacing w:after="0" w:line="240" w:lineRule="auto"/>
        <w:jc w:val="center"/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</w:pPr>
      <w:r w:rsidRPr="00050334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KG</w:t>
      </w:r>
      <w:r w:rsidR="00050334" w:rsidRPr="00050334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 xml:space="preserve"> </w:t>
      </w:r>
      <w:r w:rsidR="00050334" w:rsidRPr="00050334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모빌리티,</w:t>
      </w:r>
      <w:r w:rsidR="00050334" w:rsidRPr="00050334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 xml:space="preserve"> </w:t>
      </w:r>
      <w:r w:rsidR="006B38EF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4</w:t>
      </w:r>
      <w:r w:rsidR="00F01A93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월 내</w:t>
      </w:r>
      <w:r w:rsidR="00F01A93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>수</w:t>
      </w:r>
      <w:r w:rsidR="00F01A93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, 수</w:t>
      </w:r>
      <w:r w:rsidR="00F01A93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>출</w:t>
      </w:r>
      <w:r w:rsidR="00F01A93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 xml:space="preserve"> 포</w:t>
      </w:r>
      <w:r w:rsidR="00F01A93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>함</w:t>
      </w:r>
      <w:r w:rsidR="00F01A93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 xml:space="preserve"> 총</w:t>
      </w:r>
      <w:r w:rsidR="00EF6175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 xml:space="preserve"> </w:t>
      </w:r>
      <w:r w:rsidR="00A715C1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>9</w:t>
      </w:r>
      <w:r w:rsidR="0089196A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>,</w:t>
      </w:r>
      <w:r w:rsidR="0012691F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>9</w:t>
      </w:r>
      <w:r w:rsidR="00926E37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>29</w:t>
      </w:r>
      <w:r w:rsidR="00F01A93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대 판매</w:t>
      </w:r>
    </w:p>
    <w:p w14:paraId="38752ABC" w14:textId="4E6A11CF" w:rsidR="00803532" w:rsidRPr="00A715C1" w:rsidRDefault="00803532" w:rsidP="00803532">
      <w:pPr>
        <w:pStyle w:val="a5"/>
        <w:wordWrap/>
        <w:adjustRightInd w:val="0"/>
        <w:spacing w:after="0" w:line="240" w:lineRule="auto"/>
        <w:ind w:leftChars="0" w:left="1060"/>
        <w:rPr>
          <w:rFonts w:ascii="바탕" w:eastAsia="바탕" w:hAnsi="바탕" w:cs="바탕"/>
          <w:bCs/>
          <w:spacing w:val="-20"/>
          <w:kern w:val="0"/>
          <w:sz w:val="22"/>
        </w:rPr>
      </w:pPr>
    </w:p>
    <w:p w14:paraId="2480BC08" w14:textId="6E47428F" w:rsidR="00050334" w:rsidRPr="00050334" w:rsidRDefault="00C4783E" w:rsidP="00050334">
      <w:pPr>
        <w:pStyle w:val="a5"/>
        <w:numPr>
          <w:ilvl w:val="0"/>
          <w:numId w:val="3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Arial"/>
          <w:bCs/>
          <w:spacing w:val="-20"/>
          <w:kern w:val="0"/>
          <w:sz w:val="22"/>
        </w:rPr>
      </w:pP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내수 </w:t>
      </w:r>
      <w:r w:rsidR="00A715C1">
        <w:rPr>
          <w:rFonts w:asciiTheme="minorEastAsia" w:hAnsiTheme="minorEastAsia" w:cs="Arial"/>
          <w:bCs/>
          <w:spacing w:val="-20"/>
          <w:kern w:val="0"/>
          <w:sz w:val="22"/>
        </w:rPr>
        <w:t>5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>,</w:t>
      </w:r>
      <w:r w:rsidR="00926E37">
        <w:rPr>
          <w:rFonts w:asciiTheme="minorEastAsia" w:hAnsiTheme="minorEastAsia" w:cs="Arial"/>
          <w:bCs/>
          <w:spacing w:val="-20"/>
          <w:kern w:val="0"/>
          <w:sz w:val="22"/>
        </w:rPr>
        <w:t>583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대,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 xml:space="preserve"> 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수출 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>4,3</w:t>
      </w:r>
      <w:r w:rsidR="00926E37">
        <w:rPr>
          <w:rFonts w:asciiTheme="minorEastAsia" w:hAnsiTheme="minorEastAsia" w:cs="Arial"/>
          <w:bCs/>
          <w:spacing w:val="-20"/>
          <w:kern w:val="0"/>
          <w:sz w:val="22"/>
        </w:rPr>
        <w:t>46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대 등 총 </w:t>
      </w:r>
      <w:r w:rsidR="0012691F">
        <w:rPr>
          <w:rFonts w:asciiTheme="minorEastAsia" w:hAnsiTheme="minorEastAsia" w:cs="Arial"/>
          <w:bCs/>
          <w:spacing w:val="-20"/>
          <w:kern w:val="0"/>
          <w:sz w:val="22"/>
        </w:rPr>
        <w:t>9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>,</w:t>
      </w:r>
      <w:r w:rsidR="0012691F">
        <w:rPr>
          <w:rFonts w:asciiTheme="minorEastAsia" w:hAnsiTheme="minorEastAsia" w:cs="Arial"/>
          <w:bCs/>
          <w:spacing w:val="-20"/>
          <w:kern w:val="0"/>
          <w:sz w:val="22"/>
        </w:rPr>
        <w:t>9</w:t>
      </w:r>
      <w:r w:rsidR="00926E37">
        <w:rPr>
          <w:rFonts w:asciiTheme="minorEastAsia" w:hAnsiTheme="minorEastAsia" w:cs="Arial"/>
          <w:bCs/>
          <w:spacing w:val="-20"/>
          <w:kern w:val="0"/>
          <w:sz w:val="22"/>
        </w:rPr>
        <w:t>29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대 판매,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 xml:space="preserve"> 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전년 동월 대비 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>2</w:t>
      </w:r>
      <w:r w:rsidR="00926E37">
        <w:rPr>
          <w:rFonts w:asciiTheme="minorEastAsia" w:hAnsiTheme="minorEastAsia" w:cs="Arial"/>
          <w:bCs/>
          <w:spacing w:val="-20"/>
          <w:kern w:val="0"/>
          <w:sz w:val="22"/>
        </w:rPr>
        <w:t>2</w:t>
      </w:r>
      <w:r>
        <w:rPr>
          <w:rFonts w:asciiTheme="minorEastAsia" w:hAnsiTheme="minorEastAsia" w:cs="Arial"/>
          <w:bCs/>
          <w:spacing w:val="-20"/>
          <w:kern w:val="0"/>
          <w:sz w:val="22"/>
        </w:rPr>
        <w:t xml:space="preserve">% 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>증가</w:t>
      </w:r>
    </w:p>
    <w:p w14:paraId="78E9373A" w14:textId="11346332" w:rsidR="00050334" w:rsidRPr="00050334" w:rsidRDefault="00090246" w:rsidP="00050334">
      <w:pPr>
        <w:pStyle w:val="a5"/>
        <w:numPr>
          <w:ilvl w:val="0"/>
          <w:numId w:val="3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Arial"/>
          <w:bCs/>
          <w:spacing w:val="-20"/>
          <w:kern w:val="0"/>
          <w:sz w:val="22"/>
        </w:rPr>
      </w:pPr>
      <w:r w:rsidRPr="00090246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토레스 </w:t>
      </w:r>
      <w:r w:rsidR="00C4783E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지난해 </w:t>
      </w:r>
      <w:r w:rsidR="00C4783E">
        <w:rPr>
          <w:rFonts w:asciiTheme="minorEastAsia" w:hAnsiTheme="minorEastAsia" w:cs="Arial"/>
          <w:bCs/>
          <w:spacing w:val="-20"/>
          <w:kern w:val="0"/>
          <w:sz w:val="22"/>
        </w:rPr>
        <w:t>7</w:t>
      </w:r>
      <w:r w:rsidR="00C4783E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월 출시 이후 누적 판매 </w:t>
      </w:r>
      <w:r w:rsidR="001817D4">
        <w:rPr>
          <w:rFonts w:asciiTheme="minorEastAsia" w:hAnsiTheme="minorEastAsia" w:cs="Arial"/>
          <w:bCs/>
          <w:spacing w:val="-20"/>
          <w:kern w:val="0"/>
          <w:sz w:val="22"/>
        </w:rPr>
        <w:t>42,8</w:t>
      </w:r>
      <w:r w:rsidR="00926E37">
        <w:rPr>
          <w:rFonts w:asciiTheme="minorEastAsia" w:hAnsiTheme="minorEastAsia" w:cs="Arial"/>
          <w:bCs/>
          <w:spacing w:val="-20"/>
          <w:kern w:val="0"/>
          <w:sz w:val="22"/>
        </w:rPr>
        <w:t>89</w:t>
      </w:r>
      <w:r w:rsidR="00C4783E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대로 </w:t>
      </w:r>
      <w:r w:rsidR="00C4783E">
        <w:rPr>
          <w:rFonts w:asciiTheme="minorEastAsia" w:hAnsiTheme="minorEastAsia" w:cs="Arial"/>
          <w:bCs/>
          <w:spacing w:val="-20"/>
          <w:kern w:val="0"/>
          <w:sz w:val="22"/>
        </w:rPr>
        <w:t>4</w:t>
      </w:r>
      <w:r w:rsidR="00C4783E">
        <w:rPr>
          <w:rFonts w:asciiTheme="minorEastAsia" w:hAnsiTheme="minorEastAsia" w:cs="Arial" w:hint="eastAsia"/>
          <w:bCs/>
          <w:spacing w:val="-20"/>
          <w:kern w:val="0"/>
          <w:sz w:val="22"/>
        </w:rPr>
        <w:t>만대 돌파하며 내수 상승세 이끌어</w:t>
      </w:r>
      <w:r w:rsidR="00E174C1" w:rsidRPr="00050334"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 </w:t>
      </w:r>
    </w:p>
    <w:p w14:paraId="25F892F3" w14:textId="0C55ECF8" w:rsidR="00050334" w:rsidRPr="00050334" w:rsidRDefault="007237E4" w:rsidP="00050334">
      <w:pPr>
        <w:pStyle w:val="a5"/>
        <w:numPr>
          <w:ilvl w:val="0"/>
          <w:numId w:val="3"/>
        </w:numPr>
        <w:wordWrap/>
        <w:adjustRightInd w:val="0"/>
        <w:spacing w:after="0" w:line="240" w:lineRule="auto"/>
        <w:ind w:leftChars="0"/>
        <w:jc w:val="left"/>
        <w:rPr>
          <w:rFonts w:asciiTheme="minorEastAsia" w:hAnsiTheme="minorEastAsia" w:cs="Arial"/>
          <w:bCs/>
          <w:spacing w:val="-20"/>
          <w:kern w:val="0"/>
          <w:sz w:val="22"/>
        </w:rPr>
      </w:pP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내수는 물론 </w:t>
      </w:r>
      <w:r w:rsidR="007063C7">
        <w:rPr>
          <w:rFonts w:asciiTheme="minorEastAsia" w:hAnsiTheme="minorEastAsia" w:cs="Arial" w:hint="eastAsia"/>
          <w:bCs/>
          <w:spacing w:val="-20"/>
          <w:kern w:val="0"/>
          <w:sz w:val="22"/>
        </w:rPr>
        <w:t>수출 물량 증가를 위해</w:t>
      </w:r>
      <w:r>
        <w:rPr>
          <w:rFonts w:asciiTheme="minorEastAsia" w:hAnsiTheme="minorEastAsia" w:cs="Arial" w:hint="eastAsia"/>
          <w:bCs/>
          <w:spacing w:val="-20"/>
          <w:kern w:val="0"/>
          <w:sz w:val="22"/>
        </w:rPr>
        <w:t xml:space="preserve"> 글로벌 시장 공략 강화 통해 판매 물량 늘려 나갈 것</w:t>
      </w:r>
    </w:p>
    <w:p w14:paraId="2D2291FA" w14:textId="77777777" w:rsidR="00050334" w:rsidRPr="00512988" w:rsidRDefault="00050334" w:rsidP="00E75114">
      <w:pPr>
        <w:wordWrap/>
        <w:adjustRightInd w:val="0"/>
        <w:spacing w:after="0" w:line="240" w:lineRule="auto"/>
        <w:ind w:left="440"/>
        <w:jc w:val="left"/>
        <w:rPr>
          <w:rFonts w:asciiTheme="minorEastAsia" w:hAnsiTheme="minorEastAsia" w:cs="Arial"/>
          <w:bCs/>
          <w:spacing w:val="-20"/>
          <w:kern w:val="0"/>
          <w:sz w:val="22"/>
        </w:rPr>
      </w:pPr>
    </w:p>
    <w:p w14:paraId="723D353C" w14:textId="1848146F" w:rsidR="00762CDF" w:rsidRPr="00500709" w:rsidRDefault="00A72287" w:rsidP="000B7795">
      <w:pPr>
        <w:tabs>
          <w:tab w:val="left" w:pos="567"/>
        </w:tabs>
        <w:wordWrap/>
        <w:adjustRightInd w:val="0"/>
        <w:spacing w:line="420" w:lineRule="exact"/>
        <w:rPr>
          <w:rFonts w:hAnsi="바탕" w:cs="Arial"/>
          <w:spacing w:val="-20"/>
          <w:kern w:val="0"/>
          <w:sz w:val="22"/>
        </w:rPr>
      </w:pPr>
      <w:r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[</w:t>
      </w:r>
      <w:r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>2</w:t>
      </w:r>
      <w:r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0</w:t>
      </w:r>
      <w:r w:rsidR="00B92AC1"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23</w:t>
      </w:r>
      <w:r w:rsidR="00B92AC1"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 xml:space="preserve">년 </w:t>
      </w:r>
      <w:r w:rsidR="006B38EF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5</w:t>
      </w:r>
      <w:r w:rsidR="00B92AC1"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 xml:space="preserve">월 </w:t>
      </w:r>
      <w:r w:rsidR="006B38EF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2</w:t>
      </w:r>
      <w:r w:rsidR="00B92AC1"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>일]</w:t>
      </w:r>
      <w:r w:rsidR="00B92AC1"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Cs w:val="20"/>
        </w:rPr>
        <w:t xml:space="preserve"> </w:t>
      </w:r>
      <w:r w:rsidR="00004719" w:rsidRPr="00500709">
        <w:rPr>
          <w:rFonts w:asciiTheme="minorEastAsia" w:hAnsiTheme="minorEastAsia" w:cs="Arial"/>
          <w:b/>
          <w:bCs/>
          <w:color w:val="7030A0"/>
          <w:spacing w:val="-20"/>
          <w:kern w:val="0"/>
          <w:sz w:val="22"/>
        </w:rPr>
        <w:t>KG</w:t>
      </w:r>
      <w:r w:rsidR="00010D7C" w:rsidRPr="00500709">
        <w:rPr>
          <w:rFonts w:asciiTheme="minorEastAsia" w:hAnsiTheme="minorEastAsia" w:cs="Arial"/>
          <w:b/>
          <w:bCs/>
          <w:color w:val="7030A0"/>
          <w:spacing w:val="-20"/>
          <w:kern w:val="0"/>
          <w:sz w:val="22"/>
        </w:rPr>
        <w:t xml:space="preserve"> </w:t>
      </w:r>
      <w:r w:rsidR="00004719" w:rsidRPr="00500709">
        <w:rPr>
          <w:rFonts w:asciiTheme="minorEastAsia" w:hAnsiTheme="minorEastAsia" w:cs="Arial" w:hint="eastAsia"/>
          <w:b/>
          <w:bCs/>
          <w:color w:val="7030A0"/>
          <w:spacing w:val="-20"/>
          <w:kern w:val="0"/>
          <w:sz w:val="22"/>
        </w:rPr>
        <w:t>모빌리티</w:t>
      </w:r>
      <w:r w:rsidR="008D1AC8" w:rsidRPr="00500709">
        <w:rPr>
          <w:rFonts w:asciiTheme="minorEastAsia" w:hAnsiTheme="minorEastAsia" w:cs="Arial"/>
          <w:bCs/>
          <w:color w:val="7030A0"/>
          <w:spacing w:val="-20"/>
          <w:kern w:val="0"/>
          <w:sz w:val="22"/>
        </w:rPr>
        <w:t>(</w:t>
      </w:r>
      <w:hyperlink r:id="rId8" w:history="1">
        <w:r w:rsidR="008D1AC8" w:rsidRPr="00500709">
          <w:rPr>
            <w:rFonts w:hint="eastAsia"/>
            <w:bCs/>
            <w:color w:val="7030A0"/>
            <w:spacing w:val="-20"/>
            <w:sz w:val="22"/>
          </w:rPr>
          <w:t>w</w:t>
        </w:r>
        <w:r w:rsidR="008D1AC8" w:rsidRPr="00500709">
          <w:rPr>
            <w:bCs/>
            <w:color w:val="7030A0"/>
            <w:spacing w:val="-20"/>
            <w:sz w:val="22"/>
          </w:rPr>
          <w:t>ww.</w:t>
        </w:r>
        <w:r w:rsidR="00050334" w:rsidRPr="00500709">
          <w:rPr>
            <w:bCs/>
            <w:color w:val="7030A0"/>
            <w:spacing w:val="-20"/>
            <w:sz w:val="22"/>
          </w:rPr>
          <w:t>kg-mobility</w:t>
        </w:r>
        <w:r w:rsidR="008D1AC8" w:rsidRPr="00500709">
          <w:rPr>
            <w:bCs/>
            <w:color w:val="7030A0"/>
            <w:spacing w:val="-20"/>
            <w:sz w:val="22"/>
          </w:rPr>
          <w:t>.com</w:t>
        </w:r>
      </w:hyperlink>
      <w:r w:rsidR="008D1AC8" w:rsidRPr="00500709">
        <w:rPr>
          <w:rFonts w:asciiTheme="minorEastAsia" w:hAnsiTheme="minorEastAsia" w:cs="Arial"/>
          <w:bCs/>
          <w:color w:val="7030A0"/>
          <w:spacing w:val="-20"/>
          <w:kern w:val="0"/>
          <w:sz w:val="22"/>
        </w:rPr>
        <w:t>)</w:t>
      </w:r>
      <w:r w:rsidR="00762CDF" w:rsidRPr="00500709">
        <w:rPr>
          <w:rFonts w:asciiTheme="minorEastAsia" w:hAnsiTheme="minorEastAsia" w:cs="Arial" w:hint="eastAsia"/>
          <w:spacing w:val="-20"/>
          <w:kern w:val="0"/>
          <w:sz w:val="22"/>
        </w:rPr>
        <w:t xml:space="preserve">는 </w:t>
      </w:r>
      <w:r w:rsidR="00762CDF" w:rsidRPr="00500709">
        <w:rPr>
          <w:rFonts w:hAnsi="바탕" w:cs="Arial" w:hint="eastAsia"/>
          <w:spacing w:val="-20"/>
          <w:kern w:val="0"/>
          <w:sz w:val="22"/>
        </w:rPr>
        <w:t xml:space="preserve">지난 </w:t>
      </w:r>
      <w:r w:rsidR="006B38EF" w:rsidRPr="00500709">
        <w:rPr>
          <w:rFonts w:hAnsi="바탕" w:cs="Arial"/>
          <w:spacing w:val="-20"/>
          <w:kern w:val="0"/>
          <w:sz w:val="22"/>
        </w:rPr>
        <w:t>4</w:t>
      </w:r>
      <w:r w:rsidR="00762CDF" w:rsidRPr="00500709">
        <w:rPr>
          <w:rFonts w:hAnsi="바탕" w:cs="Arial" w:hint="eastAsia"/>
          <w:spacing w:val="-20"/>
          <w:kern w:val="0"/>
          <w:sz w:val="22"/>
        </w:rPr>
        <w:t xml:space="preserve">월 내수 </w:t>
      </w:r>
      <w:r w:rsidR="00990482">
        <w:rPr>
          <w:rFonts w:hAnsi="바탕" w:cs="Arial"/>
          <w:spacing w:val="-20"/>
          <w:kern w:val="0"/>
          <w:sz w:val="22"/>
        </w:rPr>
        <w:t>5</w:t>
      </w:r>
      <w:r w:rsidR="00C04C72">
        <w:rPr>
          <w:rFonts w:hAnsi="바탕" w:cs="Arial"/>
          <w:spacing w:val="-20"/>
          <w:kern w:val="0"/>
          <w:sz w:val="22"/>
        </w:rPr>
        <w:t>,5</w:t>
      </w:r>
      <w:r w:rsidR="00926E37">
        <w:rPr>
          <w:rFonts w:hAnsi="바탕" w:cs="Arial"/>
          <w:spacing w:val="-20"/>
          <w:kern w:val="0"/>
          <w:sz w:val="22"/>
        </w:rPr>
        <w:t>83</w:t>
      </w:r>
      <w:r w:rsidR="00762CDF" w:rsidRPr="00500709">
        <w:rPr>
          <w:rFonts w:hAnsi="바탕" w:cs="Arial" w:hint="eastAsia"/>
          <w:spacing w:val="-20"/>
          <w:kern w:val="0"/>
          <w:sz w:val="22"/>
        </w:rPr>
        <w:t>대,</w:t>
      </w:r>
      <w:r w:rsidR="00762CDF" w:rsidRPr="00500709">
        <w:rPr>
          <w:rFonts w:hAnsi="바탕" w:cs="Arial"/>
          <w:spacing w:val="-20"/>
          <w:kern w:val="0"/>
          <w:sz w:val="22"/>
        </w:rPr>
        <w:t xml:space="preserve"> </w:t>
      </w:r>
      <w:r w:rsidR="00762CDF" w:rsidRPr="00500709">
        <w:rPr>
          <w:rFonts w:hAnsi="바탕" w:cs="Arial" w:hint="eastAsia"/>
          <w:spacing w:val="-20"/>
          <w:kern w:val="0"/>
          <w:sz w:val="22"/>
        </w:rPr>
        <w:t xml:space="preserve">수출 </w:t>
      </w:r>
      <w:r w:rsidR="00762CDF" w:rsidRPr="00500709">
        <w:rPr>
          <w:rFonts w:hAnsi="바탕" w:cs="Arial"/>
          <w:spacing w:val="-20"/>
          <w:kern w:val="0"/>
          <w:sz w:val="22"/>
        </w:rPr>
        <w:t>4,</w:t>
      </w:r>
      <w:r w:rsidR="006B38EF" w:rsidRPr="00500709">
        <w:rPr>
          <w:rFonts w:hAnsi="바탕" w:cs="Arial"/>
          <w:spacing w:val="-20"/>
          <w:kern w:val="0"/>
          <w:sz w:val="22"/>
        </w:rPr>
        <w:t>3</w:t>
      </w:r>
      <w:r w:rsidR="00926E37">
        <w:rPr>
          <w:rFonts w:hAnsi="바탕" w:cs="Arial"/>
          <w:spacing w:val="-20"/>
          <w:kern w:val="0"/>
          <w:sz w:val="22"/>
        </w:rPr>
        <w:t>46</w:t>
      </w:r>
      <w:r w:rsidR="00762CDF" w:rsidRPr="00500709">
        <w:rPr>
          <w:rFonts w:hAnsi="바탕" w:cs="Arial" w:hint="eastAsia"/>
          <w:spacing w:val="-20"/>
          <w:kern w:val="0"/>
          <w:sz w:val="22"/>
        </w:rPr>
        <w:t xml:space="preserve">대를 포함 총 </w:t>
      </w:r>
      <w:r w:rsidR="0012691F">
        <w:rPr>
          <w:rFonts w:hAnsi="바탕" w:cs="Arial"/>
          <w:spacing w:val="-20"/>
          <w:kern w:val="0"/>
          <w:sz w:val="22"/>
        </w:rPr>
        <w:t>9</w:t>
      </w:r>
      <w:r w:rsidR="00762CDF" w:rsidRPr="00500709">
        <w:rPr>
          <w:rFonts w:hAnsi="바탕" w:cs="Arial"/>
          <w:spacing w:val="-20"/>
          <w:kern w:val="0"/>
          <w:sz w:val="22"/>
        </w:rPr>
        <w:t>,</w:t>
      </w:r>
      <w:r w:rsidR="0012691F">
        <w:rPr>
          <w:rFonts w:hAnsi="바탕" w:cs="Arial"/>
          <w:spacing w:val="-20"/>
          <w:kern w:val="0"/>
          <w:sz w:val="22"/>
        </w:rPr>
        <w:t>9</w:t>
      </w:r>
      <w:r w:rsidR="00926E37">
        <w:rPr>
          <w:rFonts w:hAnsi="바탕" w:cs="Arial"/>
          <w:spacing w:val="-20"/>
          <w:kern w:val="0"/>
          <w:sz w:val="22"/>
        </w:rPr>
        <w:t>29</w:t>
      </w:r>
      <w:r w:rsidR="00762CDF" w:rsidRPr="00500709">
        <w:rPr>
          <w:rFonts w:hAnsi="바탕" w:cs="Arial" w:hint="eastAsia"/>
          <w:spacing w:val="-20"/>
          <w:kern w:val="0"/>
          <w:sz w:val="22"/>
        </w:rPr>
        <w:t xml:space="preserve">대를 판매 했다고 </w:t>
      </w:r>
      <w:r w:rsidR="006B38EF" w:rsidRPr="00500709">
        <w:rPr>
          <w:rFonts w:hAnsi="바탕" w:cs="Arial"/>
          <w:spacing w:val="-20"/>
          <w:kern w:val="0"/>
          <w:sz w:val="22"/>
        </w:rPr>
        <w:t>2</w:t>
      </w:r>
      <w:r w:rsidR="00762CDF" w:rsidRPr="00500709">
        <w:rPr>
          <w:rFonts w:hAnsi="바탕" w:cs="Arial" w:hint="eastAsia"/>
          <w:spacing w:val="-20"/>
          <w:kern w:val="0"/>
          <w:sz w:val="22"/>
        </w:rPr>
        <w:t>일 밝혔다.</w:t>
      </w:r>
      <w:r w:rsidR="00762CDF" w:rsidRPr="00500709">
        <w:rPr>
          <w:rFonts w:hAnsi="바탕" w:cs="Arial"/>
          <w:spacing w:val="-20"/>
          <w:kern w:val="0"/>
          <w:sz w:val="22"/>
        </w:rPr>
        <w:t xml:space="preserve"> </w:t>
      </w:r>
      <w:r w:rsidR="003D5D43" w:rsidRPr="00500709">
        <w:rPr>
          <w:rFonts w:hAnsi="바탕" w:cs="Arial"/>
          <w:spacing w:val="-20"/>
          <w:kern w:val="0"/>
          <w:sz w:val="22"/>
        </w:rPr>
        <w:t xml:space="preserve">  </w:t>
      </w:r>
      <w:r w:rsidR="009D45CA" w:rsidRPr="00500709">
        <w:rPr>
          <w:rFonts w:hAnsi="바탕" w:cs="Arial"/>
          <w:spacing w:val="-20"/>
          <w:kern w:val="0"/>
          <w:sz w:val="22"/>
        </w:rPr>
        <w:t xml:space="preserve"> </w:t>
      </w:r>
      <w:r w:rsidR="00971F4A">
        <w:rPr>
          <w:rFonts w:hAnsi="바탕" w:cs="Arial"/>
          <w:spacing w:val="-20"/>
          <w:kern w:val="0"/>
          <w:sz w:val="22"/>
        </w:rPr>
        <w:t xml:space="preserve"> </w:t>
      </w:r>
    </w:p>
    <w:p w14:paraId="313021EE" w14:textId="77777777" w:rsidR="00762CDF" w:rsidRPr="00C04C72" w:rsidRDefault="00762CDF" w:rsidP="000B7795">
      <w:pPr>
        <w:tabs>
          <w:tab w:val="left" w:pos="567"/>
        </w:tabs>
        <w:wordWrap/>
        <w:adjustRightInd w:val="0"/>
        <w:spacing w:after="0" w:line="420" w:lineRule="exact"/>
        <w:rPr>
          <w:rFonts w:hAnsi="바탕" w:cs="Arial"/>
          <w:spacing w:val="-20"/>
          <w:kern w:val="0"/>
          <w:sz w:val="22"/>
        </w:rPr>
      </w:pPr>
    </w:p>
    <w:p w14:paraId="1E9266ED" w14:textId="3FC1ADB3" w:rsidR="00762CDF" w:rsidRPr="00762CDF" w:rsidRDefault="00762CDF" w:rsidP="000B7795">
      <w:pPr>
        <w:tabs>
          <w:tab w:val="left" w:pos="567"/>
        </w:tabs>
        <w:wordWrap/>
        <w:adjustRightInd w:val="0"/>
        <w:spacing w:line="420" w:lineRule="exact"/>
        <w:rPr>
          <w:rFonts w:hAnsi="바탕" w:cs="Arial"/>
          <w:spacing w:val="-20"/>
          <w:kern w:val="0"/>
          <w:sz w:val="22"/>
        </w:rPr>
      </w:pPr>
      <w:r w:rsidRPr="00762CDF">
        <w:rPr>
          <w:rFonts w:hAnsi="바탕" w:cs="Arial" w:hint="eastAsia"/>
          <w:spacing w:val="-20"/>
          <w:kern w:val="0"/>
          <w:sz w:val="22"/>
        </w:rPr>
        <w:t xml:space="preserve">이러한 실적은 </w:t>
      </w:r>
      <w:r w:rsidR="00176064">
        <w:rPr>
          <w:rFonts w:hAnsi="바탕" w:cs="Arial" w:hint="eastAsia"/>
          <w:spacing w:val="-20"/>
          <w:kern w:val="0"/>
          <w:sz w:val="22"/>
        </w:rPr>
        <w:t xml:space="preserve">고물가와 고금리에 </w:t>
      </w:r>
      <w:r w:rsidR="00802B8E">
        <w:rPr>
          <w:rFonts w:hAnsi="바탕" w:cs="Arial" w:hint="eastAsia"/>
          <w:spacing w:val="-20"/>
          <w:kern w:val="0"/>
          <w:sz w:val="22"/>
        </w:rPr>
        <w:t>따른</w:t>
      </w:r>
      <w:r w:rsidR="00176064">
        <w:rPr>
          <w:rFonts w:hAnsi="바탕" w:cs="Arial" w:hint="eastAsia"/>
          <w:spacing w:val="-20"/>
          <w:kern w:val="0"/>
          <w:sz w:val="22"/>
        </w:rPr>
        <w:t xml:space="preserve"> 소비심리 위축으로 </w:t>
      </w:r>
      <w:r w:rsidR="00802B8E">
        <w:rPr>
          <w:rFonts w:hAnsi="바탕" w:cs="Arial" w:hint="eastAsia"/>
          <w:spacing w:val="-20"/>
          <w:kern w:val="0"/>
          <w:sz w:val="22"/>
        </w:rPr>
        <w:t xml:space="preserve">인해 </w:t>
      </w:r>
      <w:r w:rsidR="0012691F">
        <w:rPr>
          <w:rFonts w:hAnsi="바탕" w:cs="Arial" w:hint="eastAsia"/>
          <w:spacing w:val="-20"/>
          <w:kern w:val="0"/>
          <w:sz w:val="22"/>
        </w:rPr>
        <w:t>전월 대비</w:t>
      </w:r>
      <w:r w:rsidR="00802B8E">
        <w:rPr>
          <w:rFonts w:hAnsi="바탕" w:cs="Arial" w:hint="eastAsia"/>
          <w:spacing w:val="-20"/>
          <w:kern w:val="0"/>
          <w:sz w:val="22"/>
        </w:rPr>
        <w:t>로는</w:t>
      </w:r>
      <w:r w:rsidR="0012691F">
        <w:rPr>
          <w:rFonts w:hAnsi="바탕" w:cs="Arial" w:hint="eastAsia"/>
          <w:spacing w:val="-20"/>
          <w:kern w:val="0"/>
          <w:sz w:val="22"/>
        </w:rPr>
        <w:t xml:space="preserve"> 감소한 것이나, </w:t>
      </w:r>
      <w:r w:rsidR="00176064">
        <w:rPr>
          <w:rFonts w:hAnsi="바탕" w:cs="Arial" w:hint="eastAsia"/>
          <w:spacing w:val="-20"/>
          <w:kern w:val="0"/>
          <w:sz w:val="22"/>
        </w:rPr>
        <w:t xml:space="preserve">토레스 </w:t>
      </w:r>
      <w:proofErr w:type="spellStart"/>
      <w:r w:rsidR="00176064">
        <w:rPr>
          <w:rFonts w:hAnsi="바탕" w:cs="Arial" w:hint="eastAsia"/>
          <w:spacing w:val="-20"/>
          <w:kern w:val="0"/>
          <w:sz w:val="22"/>
        </w:rPr>
        <w:t>호조세에</w:t>
      </w:r>
      <w:proofErr w:type="spellEnd"/>
      <w:r w:rsidR="00176064">
        <w:rPr>
          <w:rFonts w:hAnsi="바탕" w:cs="Arial" w:hint="eastAsia"/>
          <w:spacing w:val="-20"/>
          <w:kern w:val="0"/>
          <w:sz w:val="22"/>
        </w:rPr>
        <w:t xml:space="preserve"> 힘입어</w:t>
      </w:r>
      <w:r w:rsidR="00ED3192">
        <w:rPr>
          <w:rFonts w:hAnsi="바탕" w:cs="Arial" w:hint="eastAsia"/>
          <w:spacing w:val="-20"/>
          <w:kern w:val="0"/>
          <w:sz w:val="22"/>
        </w:rPr>
        <w:t xml:space="preserve"> </w:t>
      </w:r>
      <w:r w:rsidR="00470D6A">
        <w:rPr>
          <w:rFonts w:hAnsi="바탕" w:cs="Arial" w:hint="eastAsia"/>
          <w:spacing w:val="-20"/>
          <w:kern w:val="0"/>
          <w:sz w:val="22"/>
        </w:rPr>
        <w:t xml:space="preserve">전년 동월 </w:t>
      </w:r>
      <w:r w:rsidR="00D94C12">
        <w:rPr>
          <w:rFonts w:hAnsi="바탕" w:cs="Arial" w:hint="eastAsia"/>
          <w:spacing w:val="-20"/>
          <w:kern w:val="0"/>
          <w:sz w:val="22"/>
        </w:rPr>
        <w:t>대</w:t>
      </w:r>
      <w:r w:rsidR="00D94C12">
        <w:rPr>
          <w:rFonts w:hAnsi="바탕" w:cs="Arial"/>
          <w:spacing w:val="-20"/>
          <w:kern w:val="0"/>
          <w:sz w:val="22"/>
        </w:rPr>
        <w:t>비</w:t>
      </w:r>
      <w:r w:rsidR="00D94C12">
        <w:rPr>
          <w:rFonts w:hAnsi="바탕" w:cs="Arial" w:hint="eastAsia"/>
          <w:spacing w:val="-20"/>
          <w:kern w:val="0"/>
          <w:sz w:val="22"/>
        </w:rPr>
        <w:t xml:space="preserve"> </w:t>
      </w:r>
      <w:r w:rsidR="00470D6A">
        <w:rPr>
          <w:rFonts w:hAnsi="바탕" w:cs="Arial"/>
          <w:spacing w:val="-20"/>
          <w:kern w:val="0"/>
          <w:sz w:val="22"/>
        </w:rPr>
        <w:t>2</w:t>
      </w:r>
      <w:r w:rsidR="00926E37">
        <w:rPr>
          <w:rFonts w:hAnsi="바탕" w:cs="Arial"/>
          <w:spacing w:val="-20"/>
          <w:kern w:val="0"/>
          <w:sz w:val="22"/>
        </w:rPr>
        <w:t>2</w:t>
      </w:r>
      <w:r w:rsidR="00470D6A">
        <w:rPr>
          <w:rFonts w:hAnsi="바탕" w:cs="Arial"/>
          <w:spacing w:val="-20"/>
          <w:kern w:val="0"/>
          <w:sz w:val="22"/>
        </w:rPr>
        <w:t>%</w:t>
      </w:r>
      <w:r w:rsidR="00ED3192">
        <w:rPr>
          <w:rFonts w:hAnsi="바탕" w:cs="Arial"/>
          <w:spacing w:val="-20"/>
          <w:kern w:val="0"/>
          <w:sz w:val="22"/>
        </w:rPr>
        <w:t xml:space="preserve">, </w:t>
      </w:r>
      <w:r w:rsidR="00ED3192">
        <w:rPr>
          <w:rFonts w:hAnsi="바탕" w:cs="Arial" w:hint="eastAsia"/>
          <w:spacing w:val="-20"/>
          <w:kern w:val="0"/>
          <w:sz w:val="22"/>
        </w:rPr>
        <w:t xml:space="preserve">누계 대비로도 </w:t>
      </w:r>
      <w:r w:rsidR="00ED3192">
        <w:rPr>
          <w:rFonts w:hAnsi="바탕" w:cs="Arial"/>
          <w:spacing w:val="-20"/>
          <w:kern w:val="0"/>
          <w:sz w:val="22"/>
        </w:rPr>
        <w:t>4</w:t>
      </w:r>
      <w:r w:rsidR="00C5032B">
        <w:rPr>
          <w:rFonts w:hAnsi="바탕" w:cs="Arial"/>
          <w:spacing w:val="-20"/>
          <w:kern w:val="0"/>
          <w:sz w:val="22"/>
        </w:rPr>
        <w:t>3</w:t>
      </w:r>
      <w:r w:rsidR="00ED3192">
        <w:rPr>
          <w:rFonts w:hAnsi="바탕" w:cs="Arial"/>
          <w:spacing w:val="-20"/>
          <w:kern w:val="0"/>
          <w:sz w:val="22"/>
        </w:rPr>
        <w:t>.</w:t>
      </w:r>
      <w:r w:rsidR="00926E37">
        <w:rPr>
          <w:rFonts w:hAnsi="바탕" w:cs="Arial"/>
          <w:spacing w:val="-20"/>
          <w:kern w:val="0"/>
          <w:sz w:val="22"/>
        </w:rPr>
        <w:t>4</w:t>
      </w:r>
      <w:r w:rsidR="00ED3192">
        <w:rPr>
          <w:rFonts w:hAnsi="바탕" w:cs="Arial"/>
          <w:spacing w:val="-20"/>
          <w:kern w:val="0"/>
          <w:sz w:val="22"/>
        </w:rPr>
        <w:t>%</w:t>
      </w:r>
      <w:r w:rsidR="00D94C12">
        <w:rPr>
          <w:rFonts w:hAnsi="바탕" w:cs="Arial" w:hint="eastAsia"/>
          <w:spacing w:val="-20"/>
          <w:kern w:val="0"/>
          <w:sz w:val="22"/>
        </w:rPr>
        <w:t xml:space="preserve"> 증</w:t>
      </w:r>
      <w:r w:rsidR="00D94C12">
        <w:rPr>
          <w:rFonts w:hAnsi="바탕" w:cs="Arial"/>
          <w:spacing w:val="-20"/>
          <w:kern w:val="0"/>
          <w:sz w:val="22"/>
        </w:rPr>
        <w:t>가한</w:t>
      </w:r>
      <w:r w:rsidR="00D94C12">
        <w:rPr>
          <w:rFonts w:hAnsi="바탕" w:cs="Arial" w:hint="eastAsia"/>
          <w:spacing w:val="-20"/>
          <w:kern w:val="0"/>
          <w:sz w:val="22"/>
        </w:rPr>
        <w:t xml:space="preserve"> 것</w:t>
      </w:r>
      <w:r w:rsidR="00D94C12">
        <w:rPr>
          <w:rFonts w:hAnsi="바탕" w:cs="Arial"/>
          <w:spacing w:val="-20"/>
          <w:kern w:val="0"/>
          <w:sz w:val="22"/>
        </w:rPr>
        <w:t>이다</w:t>
      </w:r>
      <w:r w:rsidR="00D94C12">
        <w:rPr>
          <w:rFonts w:hAnsi="바탕" w:cs="Arial" w:hint="eastAsia"/>
          <w:spacing w:val="-20"/>
          <w:kern w:val="0"/>
          <w:sz w:val="22"/>
        </w:rPr>
        <w:t xml:space="preserve">. </w:t>
      </w:r>
      <w:r w:rsidR="00B06894">
        <w:rPr>
          <w:rFonts w:hAnsi="바탕" w:cs="Arial"/>
          <w:spacing w:val="-20"/>
          <w:kern w:val="0"/>
          <w:sz w:val="22"/>
        </w:rPr>
        <w:t xml:space="preserve"> </w:t>
      </w:r>
    </w:p>
    <w:p w14:paraId="7183662A" w14:textId="77777777" w:rsidR="00762CDF" w:rsidRPr="00926E37" w:rsidRDefault="00762CDF" w:rsidP="000B7795">
      <w:pPr>
        <w:tabs>
          <w:tab w:val="left" w:pos="567"/>
        </w:tabs>
        <w:wordWrap/>
        <w:adjustRightInd w:val="0"/>
        <w:spacing w:after="0" w:line="420" w:lineRule="exact"/>
        <w:rPr>
          <w:rFonts w:hAnsi="바탕" w:cs="Arial"/>
          <w:spacing w:val="-20"/>
          <w:kern w:val="0"/>
          <w:sz w:val="22"/>
        </w:rPr>
      </w:pPr>
    </w:p>
    <w:p w14:paraId="00F552AE" w14:textId="132BA4CF" w:rsidR="00762CDF" w:rsidRPr="00762CDF" w:rsidRDefault="00762CDF" w:rsidP="000B7795">
      <w:pPr>
        <w:tabs>
          <w:tab w:val="left" w:pos="567"/>
        </w:tabs>
        <w:wordWrap/>
        <w:adjustRightInd w:val="0"/>
        <w:spacing w:line="420" w:lineRule="exact"/>
        <w:rPr>
          <w:rFonts w:hAnsi="바탕" w:cs="Arial"/>
          <w:spacing w:val="-20"/>
          <w:kern w:val="0"/>
          <w:sz w:val="22"/>
        </w:rPr>
      </w:pPr>
      <w:r w:rsidRPr="00762CDF">
        <w:rPr>
          <w:rFonts w:hAnsi="바탕" w:cs="Arial" w:hint="eastAsia"/>
          <w:spacing w:val="-20"/>
          <w:kern w:val="0"/>
          <w:sz w:val="22"/>
        </w:rPr>
        <w:t xml:space="preserve">내수는 </w:t>
      </w:r>
      <w:proofErr w:type="spellStart"/>
      <w:r w:rsidRPr="00762CDF">
        <w:rPr>
          <w:rFonts w:hAnsi="바탕" w:cs="Arial" w:hint="eastAsia"/>
          <w:spacing w:val="-20"/>
          <w:kern w:val="0"/>
          <w:sz w:val="22"/>
        </w:rPr>
        <w:t>토레스가</w:t>
      </w:r>
      <w:proofErr w:type="spellEnd"/>
      <w:r w:rsidRPr="00762CDF">
        <w:rPr>
          <w:rFonts w:hAnsi="바탕" w:cs="Arial" w:hint="eastAsia"/>
          <w:spacing w:val="-20"/>
          <w:kern w:val="0"/>
          <w:sz w:val="22"/>
        </w:rPr>
        <w:t xml:space="preserve"> 상승세를 이끌며 </w:t>
      </w:r>
      <w:r w:rsidR="00470D6A">
        <w:rPr>
          <w:rFonts w:hAnsi="바탕" w:cs="Arial" w:hint="eastAsia"/>
          <w:spacing w:val="-20"/>
          <w:kern w:val="0"/>
          <w:sz w:val="22"/>
        </w:rPr>
        <w:t xml:space="preserve">전년 동월 대비 </w:t>
      </w:r>
      <w:r w:rsidR="00C5032B">
        <w:rPr>
          <w:rFonts w:hAnsi="바탕" w:cs="Arial"/>
          <w:spacing w:val="-20"/>
          <w:kern w:val="0"/>
          <w:sz w:val="22"/>
        </w:rPr>
        <w:t>15.</w:t>
      </w:r>
      <w:r w:rsidR="00926E37">
        <w:rPr>
          <w:rFonts w:hAnsi="바탕" w:cs="Arial"/>
          <w:spacing w:val="-20"/>
          <w:kern w:val="0"/>
          <w:sz w:val="22"/>
        </w:rPr>
        <w:t>4</w:t>
      </w:r>
      <w:r w:rsidR="00470D6A">
        <w:rPr>
          <w:rFonts w:hAnsi="바탕" w:cs="Arial"/>
          <w:spacing w:val="-20"/>
          <w:kern w:val="0"/>
          <w:sz w:val="22"/>
        </w:rPr>
        <w:t xml:space="preserve">%, </w:t>
      </w:r>
      <w:r w:rsidR="00470D6A">
        <w:rPr>
          <w:rFonts w:hAnsi="바탕" w:cs="Arial" w:hint="eastAsia"/>
          <w:spacing w:val="-20"/>
          <w:kern w:val="0"/>
          <w:sz w:val="22"/>
        </w:rPr>
        <w:t xml:space="preserve">누계 대비 </w:t>
      </w:r>
      <w:r w:rsidR="00470D6A">
        <w:rPr>
          <w:rFonts w:hAnsi="바탕" w:cs="Arial"/>
          <w:spacing w:val="-20"/>
          <w:kern w:val="0"/>
          <w:sz w:val="22"/>
        </w:rPr>
        <w:t>4</w:t>
      </w:r>
      <w:r w:rsidR="00C5032B">
        <w:rPr>
          <w:rFonts w:hAnsi="바탕" w:cs="Arial"/>
          <w:spacing w:val="-20"/>
          <w:kern w:val="0"/>
          <w:sz w:val="22"/>
        </w:rPr>
        <w:t>7</w:t>
      </w:r>
      <w:r w:rsidR="00470D6A">
        <w:rPr>
          <w:rFonts w:hAnsi="바탕" w:cs="Arial"/>
          <w:spacing w:val="-20"/>
          <w:kern w:val="0"/>
          <w:sz w:val="22"/>
        </w:rPr>
        <w:t>%</w:t>
      </w:r>
      <w:r w:rsidRPr="00762CDF">
        <w:rPr>
          <w:rFonts w:hAnsi="바탕" w:cs="Arial"/>
          <w:spacing w:val="-20"/>
          <w:kern w:val="0"/>
          <w:sz w:val="22"/>
        </w:rPr>
        <w:t xml:space="preserve"> </w:t>
      </w:r>
      <w:r w:rsidRPr="00762CDF">
        <w:rPr>
          <w:rFonts w:hAnsi="바탕" w:cs="Arial" w:hint="eastAsia"/>
          <w:spacing w:val="-20"/>
          <w:kern w:val="0"/>
          <w:sz w:val="22"/>
        </w:rPr>
        <w:t>증가</w:t>
      </w:r>
      <w:r w:rsidR="0039521C">
        <w:rPr>
          <w:rFonts w:hAnsi="바탕" w:cs="Arial" w:hint="eastAsia"/>
          <w:spacing w:val="-20"/>
          <w:kern w:val="0"/>
          <w:sz w:val="22"/>
        </w:rPr>
        <w:t>했</w:t>
      </w:r>
      <w:r w:rsidR="00ED3192">
        <w:rPr>
          <w:rFonts w:hAnsi="바탕" w:cs="Arial" w:hint="eastAsia"/>
          <w:spacing w:val="-20"/>
          <w:kern w:val="0"/>
          <w:sz w:val="22"/>
        </w:rPr>
        <w:t>으며,</w:t>
      </w:r>
      <w:r w:rsidR="00ED3192">
        <w:rPr>
          <w:rFonts w:hAnsi="바탕" w:cs="Arial"/>
          <w:spacing w:val="-20"/>
          <w:kern w:val="0"/>
          <w:sz w:val="22"/>
        </w:rPr>
        <w:t xml:space="preserve"> </w:t>
      </w:r>
      <w:r w:rsidR="00ED3192">
        <w:rPr>
          <w:rFonts w:hAnsi="바탕" w:cs="Arial" w:hint="eastAsia"/>
          <w:spacing w:val="-20"/>
          <w:kern w:val="0"/>
          <w:sz w:val="22"/>
        </w:rPr>
        <w:t xml:space="preserve">특히 </w:t>
      </w:r>
      <w:proofErr w:type="spellStart"/>
      <w:r w:rsidRPr="00762CDF">
        <w:rPr>
          <w:rFonts w:hAnsi="바탕" w:cs="Arial" w:hint="eastAsia"/>
          <w:spacing w:val="-20"/>
          <w:kern w:val="0"/>
          <w:sz w:val="22"/>
        </w:rPr>
        <w:t>토레스</w:t>
      </w:r>
      <w:r w:rsidR="00ED3192">
        <w:rPr>
          <w:rFonts w:hAnsi="바탕" w:cs="Arial" w:hint="eastAsia"/>
          <w:spacing w:val="-20"/>
          <w:kern w:val="0"/>
          <w:sz w:val="22"/>
        </w:rPr>
        <w:t>가</w:t>
      </w:r>
      <w:proofErr w:type="spellEnd"/>
      <w:r w:rsidRPr="00762CDF">
        <w:rPr>
          <w:rFonts w:hAnsi="바탕" w:cs="Arial" w:hint="eastAsia"/>
          <w:spacing w:val="-20"/>
          <w:kern w:val="0"/>
          <w:sz w:val="22"/>
        </w:rPr>
        <w:t xml:space="preserve"> </w:t>
      </w:r>
      <w:r w:rsidR="00ED0B82">
        <w:rPr>
          <w:rFonts w:hAnsi="바탕" w:cs="Arial"/>
          <w:spacing w:val="-20"/>
          <w:kern w:val="0"/>
          <w:sz w:val="22"/>
        </w:rPr>
        <w:t>3</w:t>
      </w:r>
      <w:r w:rsidR="00D94C12">
        <w:rPr>
          <w:rFonts w:hAnsi="바탕" w:cs="Arial"/>
          <w:spacing w:val="-20"/>
          <w:kern w:val="0"/>
          <w:sz w:val="22"/>
        </w:rPr>
        <w:t>,</w:t>
      </w:r>
      <w:r w:rsidR="00C5032B">
        <w:rPr>
          <w:rFonts w:hAnsi="바탕" w:cs="Arial"/>
          <w:spacing w:val="-20"/>
          <w:kern w:val="0"/>
          <w:sz w:val="22"/>
        </w:rPr>
        <w:t>5</w:t>
      </w:r>
      <w:r w:rsidR="00926E37">
        <w:rPr>
          <w:rFonts w:hAnsi="바탕" w:cs="Arial"/>
          <w:spacing w:val="-20"/>
          <w:kern w:val="0"/>
          <w:sz w:val="22"/>
        </w:rPr>
        <w:t>53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대가 판매되면서 </w:t>
      </w:r>
      <w:r w:rsidR="00ED0B82">
        <w:rPr>
          <w:rFonts w:hAnsi="바탕" w:cs="Arial" w:hint="eastAsia"/>
          <w:spacing w:val="-20"/>
          <w:kern w:val="0"/>
          <w:sz w:val="22"/>
        </w:rPr>
        <w:t xml:space="preserve">지난해 </w:t>
      </w:r>
      <w:r w:rsidR="00ED0B82">
        <w:rPr>
          <w:rFonts w:hAnsi="바탕" w:cs="Arial"/>
          <w:spacing w:val="-20"/>
          <w:kern w:val="0"/>
          <w:sz w:val="22"/>
        </w:rPr>
        <w:t>7</w:t>
      </w:r>
      <w:r w:rsidR="00ED0B82">
        <w:rPr>
          <w:rFonts w:hAnsi="바탕" w:cs="Arial" w:hint="eastAsia"/>
          <w:spacing w:val="-20"/>
          <w:kern w:val="0"/>
          <w:sz w:val="22"/>
        </w:rPr>
        <w:t>월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 출시 후 </w:t>
      </w:r>
      <w:r w:rsidR="00925A1A">
        <w:rPr>
          <w:rFonts w:hAnsi="바탕" w:cs="Arial" w:hint="eastAsia"/>
          <w:spacing w:val="-20"/>
          <w:kern w:val="0"/>
          <w:sz w:val="22"/>
        </w:rPr>
        <w:t xml:space="preserve">이달까지 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누적 </w:t>
      </w:r>
      <w:r w:rsidR="0089196A">
        <w:rPr>
          <w:rFonts w:hAnsi="바탕" w:cs="Arial" w:hint="eastAsia"/>
          <w:spacing w:val="-20"/>
          <w:kern w:val="0"/>
          <w:sz w:val="22"/>
        </w:rPr>
        <w:t xml:space="preserve">판매 </w:t>
      </w:r>
      <w:r w:rsidR="00ED0B82">
        <w:rPr>
          <w:rFonts w:hAnsi="바탕" w:cs="Arial"/>
          <w:spacing w:val="-20"/>
          <w:kern w:val="0"/>
          <w:sz w:val="22"/>
        </w:rPr>
        <w:t>42</w:t>
      </w:r>
      <w:r w:rsidRPr="00762CDF">
        <w:rPr>
          <w:rFonts w:hAnsi="바탕" w:cs="Arial"/>
          <w:spacing w:val="-20"/>
          <w:kern w:val="0"/>
          <w:sz w:val="22"/>
        </w:rPr>
        <w:t>,</w:t>
      </w:r>
      <w:r w:rsidR="001817D4">
        <w:rPr>
          <w:rFonts w:hAnsi="바탕" w:cs="Arial"/>
          <w:spacing w:val="-20"/>
          <w:kern w:val="0"/>
          <w:sz w:val="22"/>
        </w:rPr>
        <w:t>8</w:t>
      </w:r>
      <w:r w:rsidR="00926E37">
        <w:rPr>
          <w:rFonts w:hAnsi="바탕" w:cs="Arial"/>
          <w:spacing w:val="-20"/>
          <w:kern w:val="0"/>
          <w:sz w:val="22"/>
        </w:rPr>
        <w:t>89</w:t>
      </w:r>
      <w:r w:rsidRPr="00762CDF">
        <w:rPr>
          <w:rFonts w:hAnsi="바탕" w:cs="Arial" w:hint="eastAsia"/>
          <w:spacing w:val="-20"/>
          <w:kern w:val="0"/>
          <w:sz w:val="22"/>
        </w:rPr>
        <w:t>대</w:t>
      </w:r>
      <w:r w:rsidR="008B796C">
        <w:rPr>
          <w:rFonts w:hAnsi="바탕" w:cs="Arial" w:hint="eastAsia"/>
          <w:spacing w:val="-20"/>
          <w:kern w:val="0"/>
          <w:sz w:val="22"/>
        </w:rPr>
        <w:t xml:space="preserve">로 </w:t>
      </w:r>
      <w:r w:rsidR="008B796C">
        <w:rPr>
          <w:rFonts w:hAnsi="바탕" w:cs="Arial"/>
          <w:spacing w:val="-20"/>
          <w:kern w:val="0"/>
          <w:sz w:val="22"/>
        </w:rPr>
        <w:t>4</w:t>
      </w:r>
      <w:r w:rsidR="008B796C">
        <w:rPr>
          <w:rFonts w:hAnsi="바탕" w:cs="Arial" w:hint="eastAsia"/>
          <w:spacing w:val="-20"/>
          <w:kern w:val="0"/>
          <w:sz w:val="22"/>
        </w:rPr>
        <w:t>만대</w:t>
      </w:r>
      <w:r w:rsidR="00ED0B82">
        <w:rPr>
          <w:rFonts w:hAnsi="바탕" w:cs="Arial" w:hint="eastAsia"/>
          <w:spacing w:val="-20"/>
          <w:kern w:val="0"/>
          <w:sz w:val="22"/>
        </w:rPr>
        <w:t>를 돌파했다.</w:t>
      </w:r>
      <w:r w:rsidRPr="00762CDF">
        <w:rPr>
          <w:rFonts w:hAnsi="바탕" w:cs="Arial"/>
          <w:spacing w:val="-20"/>
          <w:kern w:val="0"/>
          <w:sz w:val="22"/>
        </w:rPr>
        <w:t xml:space="preserve"> </w:t>
      </w:r>
    </w:p>
    <w:p w14:paraId="1B84290C" w14:textId="77777777" w:rsidR="00762CDF" w:rsidRPr="00926E37" w:rsidRDefault="00762CDF" w:rsidP="000B7795">
      <w:pPr>
        <w:tabs>
          <w:tab w:val="left" w:pos="567"/>
        </w:tabs>
        <w:wordWrap/>
        <w:adjustRightInd w:val="0"/>
        <w:spacing w:after="0" w:line="420" w:lineRule="exact"/>
        <w:rPr>
          <w:rFonts w:hAnsi="바탕" w:cs="Arial"/>
          <w:spacing w:val="-20"/>
          <w:kern w:val="0"/>
          <w:sz w:val="22"/>
        </w:rPr>
      </w:pPr>
    </w:p>
    <w:p w14:paraId="75A423BF" w14:textId="63801FCF" w:rsidR="00762CDF" w:rsidRPr="00762CDF" w:rsidRDefault="00762CDF" w:rsidP="000B7795">
      <w:pPr>
        <w:tabs>
          <w:tab w:val="left" w:pos="567"/>
        </w:tabs>
        <w:wordWrap/>
        <w:adjustRightInd w:val="0"/>
        <w:spacing w:line="420" w:lineRule="exact"/>
        <w:rPr>
          <w:rFonts w:hAnsi="바탕" w:cs="Arial"/>
          <w:spacing w:val="-20"/>
          <w:kern w:val="0"/>
          <w:sz w:val="22"/>
        </w:rPr>
      </w:pPr>
      <w:r w:rsidRPr="00762CDF">
        <w:rPr>
          <w:rFonts w:hAnsi="바탕" w:cs="Arial" w:hint="eastAsia"/>
          <w:spacing w:val="-20"/>
          <w:kern w:val="0"/>
          <w:sz w:val="22"/>
        </w:rPr>
        <w:t>수출 역시 헝가리,</w:t>
      </w:r>
      <w:r w:rsidRPr="00762CDF">
        <w:rPr>
          <w:rFonts w:hAnsi="바탕" w:cs="Arial"/>
          <w:spacing w:val="-20"/>
          <w:kern w:val="0"/>
          <w:sz w:val="22"/>
        </w:rPr>
        <w:t xml:space="preserve"> </w:t>
      </w:r>
      <w:r w:rsidRPr="00762CDF">
        <w:rPr>
          <w:rFonts w:hAnsi="바탕" w:cs="Arial" w:hint="eastAsia"/>
          <w:spacing w:val="-20"/>
          <w:kern w:val="0"/>
          <w:sz w:val="22"/>
        </w:rPr>
        <w:t>벨기에,</w:t>
      </w:r>
      <w:r w:rsidRPr="00762CDF">
        <w:rPr>
          <w:rFonts w:hAnsi="바탕" w:cs="Arial"/>
          <w:spacing w:val="-20"/>
          <w:kern w:val="0"/>
          <w:sz w:val="22"/>
        </w:rPr>
        <w:t xml:space="preserve"> </w:t>
      </w:r>
      <w:r w:rsidRPr="00762CDF">
        <w:rPr>
          <w:rFonts w:hAnsi="바탕" w:cs="Arial" w:hint="eastAsia"/>
          <w:spacing w:val="-20"/>
          <w:kern w:val="0"/>
          <w:sz w:val="22"/>
        </w:rPr>
        <w:t>칠레</w:t>
      </w:r>
      <w:r w:rsidRPr="00762CDF">
        <w:rPr>
          <w:rFonts w:hAnsi="바탕" w:cs="Arial"/>
          <w:spacing w:val="-20"/>
          <w:kern w:val="0"/>
          <w:sz w:val="22"/>
        </w:rPr>
        <w:t xml:space="preserve"> 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등으로의 판매가 늘며 </w:t>
      </w:r>
      <w:r w:rsidR="00ED0B82">
        <w:rPr>
          <w:rFonts w:hAnsi="바탕" w:cs="Arial" w:hint="eastAsia"/>
          <w:spacing w:val="-20"/>
          <w:kern w:val="0"/>
          <w:sz w:val="22"/>
        </w:rPr>
        <w:t>지난달에 이어 4천대 판매를 넘어섰으며</w:t>
      </w:r>
      <w:r w:rsidR="00037E1B">
        <w:rPr>
          <w:rFonts w:hAnsi="바탕" w:cs="Arial" w:hint="eastAsia"/>
          <w:spacing w:val="-20"/>
          <w:kern w:val="0"/>
          <w:sz w:val="22"/>
        </w:rPr>
        <w:t>,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 </w:t>
      </w:r>
      <w:r w:rsidR="00925A1A">
        <w:rPr>
          <w:rFonts w:hAnsi="바탕" w:cs="Arial" w:hint="eastAsia"/>
          <w:spacing w:val="-20"/>
          <w:kern w:val="0"/>
          <w:sz w:val="22"/>
        </w:rPr>
        <w:t xml:space="preserve">전년 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동월 대비 </w:t>
      </w:r>
      <w:r w:rsidR="001817D4">
        <w:rPr>
          <w:rFonts w:hAnsi="바탕" w:cs="Arial"/>
          <w:spacing w:val="-20"/>
          <w:kern w:val="0"/>
          <w:sz w:val="22"/>
        </w:rPr>
        <w:t>3</w:t>
      </w:r>
      <w:r w:rsidR="00926E37">
        <w:rPr>
          <w:rFonts w:hAnsi="바탕" w:cs="Arial"/>
          <w:spacing w:val="-20"/>
          <w:kern w:val="0"/>
          <w:sz w:val="22"/>
        </w:rPr>
        <w:t>1</w:t>
      </w:r>
      <w:r w:rsidR="001817D4">
        <w:rPr>
          <w:rFonts w:hAnsi="바탕" w:cs="Arial"/>
          <w:spacing w:val="-20"/>
          <w:kern w:val="0"/>
          <w:sz w:val="22"/>
        </w:rPr>
        <w:t>.</w:t>
      </w:r>
      <w:r w:rsidR="00926E37">
        <w:rPr>
          <w:rFonts w:hAnsi="바탕" w:cs="Arial"/>
          <w:spacing w:val="-20"/>
          <w:kern w:val="0"/>
          <w:sz w:val="22"/>
        </w:rPr>
        <w:t>7</w:t>
      </w:r>
      <w:r w:rsidRPr="00762CDF">
        <w:rPr>
          <w:rFonts w:hAnsi="바탕" w:cs="Arial"/>
          <w:spacing w:val="-20"/>
          <w:kern w:val="0"/>
          <w:sz w:val="22"/>
        </w:rPr>
        <w:t>%</w:t>
      </w:r>
      <w:r w:rsidR="00ED0B82">
        <w:rPr>
          <w:rFonts w:hAnsi="바탕" w:cs="Arial"/>
          <w:spacing w:val="-20"/>
          <w:kern w:val="0"/>
          <w:sz w:val="22"/>
        </w:rPr>
        <w:t xml:space="preserve">, </w:t>
      </w:r>
      <w:r w:rsidR="00ED0B82">
        <w:rPr>
          <w:rFonts w:hAnsi="바탕" w:cs="Arial" w:hint="eastAsia"/>
          <w:spacing w:val="-20"/>
          <w:kern w:val="0"/>
          <w:sz w:val="22"/>
        </w:rPr>
        <w:t xml:space="preserve">누계 대비로도 </w:t>
      </w:r>
      <w:r w:rsidR="00ED0B82">
        <w:rPr>
          <w:rFonts w:hAnsi="바탕" w:cs="Arial"/>
          <w:spacing w:val="-20"/>
          <w:kern w:val="0"/>
          <w:sz w:val="22"/>
        </w:rPr>
        <w:t>37.</w:t>
      </w:r>
      <w:r w:rsidR="00926E37">
        <w:rPr>
          <w:rFonts w:hAnsi="바탕" w:cs="Arial"/>
          <w:spacing w:val="-20"/>
          <w:kern w:val="0"/>
          <w:sz w:val="22"/>
        </w:rPr>
        <w:t>5</w:t>
      </w:r>
      <w:r w:rsidR="00ED0B82">
        <w:rPr>
          <w:rFonts w:hAnsi="바탕" w:cs="Arial"/>
          <w:spacing w:val="-20"/>
          <w:kern w:val="0"/>
          <w:sz w:val="22"/>
        </w:rPr>
        <w:t>%</w:t>
      </w:r>
      <w:r w:rsidRPr="00762CDF">
        <w:rPr>
          <w:rFonts w:hAnsi="바탕" w:cs="Arial"/>
          <w:spacing w:val="-20"/>
          <w:kern w:val="0"/>
          <w:sz w:val="22"/>
        </w:rPr>
        <w:t xml:space="preserve"> </w:t>
      </w:r>
      <w:r w:rsidRPr="00762CDF">
        <w:rPr>
          <w:rFonts w:hAnsi="바탕" w:cs="Arial" w:hint="eastAsia"/>
          <w:spacing w:val="-20"/>
          <w:kern w:val="0"/>
          <w:sz w:val="22"/>
        </w:rPr>
        <w:t>증가</w:t>
      </w:r>
      <w:r w:rsidR="00ED0B82">
        <w:rPr>
          <w:rFonts w:hAnsi="바탕" w:cs="Arial" w:hint="eastAsia"/>
          <w:spacing w:val="-20"/>
          <w:kern w:val="0"/>
          <w:sz w:val="22"/>
        </w:rPr>
        <w:t>하며 상승세를 이었다.</w:t>
      </w:r>
    </w:p>
    <w:p w14:paraId="34FC58C3" w14:textId="77777777" w:rsidR="00762CDF" w:rsidRPr="00926E37" w:rsidRDefault="00762CDF" w:rsidP="000B7795">
      <w:pPr>
        <w:tabs>
          <w:tab w:val="left" w:pos="567"/>
        </w:tabs>
        <w:wordWrap/>
        <w:adjustRightInd w:val="0"/>
        <w:spacing w:after="0" w:line="420" w:lineRule="exact"/>
        <w:rPr>
          <w:rFonts w:hAnsi="바탕" w:cs="Arial"/>
          <w:spacing w:val="-20"/>
          <w:kern w:val="0"/>
          <w:sz w:val="22"/>
        </w:rPr>
      </w:pPr>
    </w:p>
    <w:p w14:paraId="737EC47B" w14:textId="274DEAB1" w:rsidR="000B7795" w:rsidRPr="002D4CAA" w:rsidRDefault="00ED3192" w:rsidP="000B7795">
      <w:pPr>
        <w:tabs>
          <w:tab w:val="left" w:pos="567"/>
        </w:tabs>
        <w:wordWrap/>
        <w:adjustRightInd w:val="0"/>
        <w:spacing w:after="0" w:line="420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/>
          <w:spacing w:val="-20"/>
          <w:kern w:val="0"/>
          <w:sz w:val="22"/>
        </w:rPr>
        <w:t xml:space="preserve">KG </w:t>
      </w:r>
      <w:r>
        <w:rPr>
          <w:rFonts w:hAnsi="바탕" w:cs="Arial" w:hint="eastAsia"/>
          <w:spacing w:val="-20"/>
          <w:kern w:val="0"/>
          <w:sz w:val="22"/>
        </w:rPr>
        <w:t xml:space="preserve">모빌리티는 내수는 물론 </w:t>
      </w:r>
      <w:r w:rsidR="000B7795">
        <w:rPr>
          <w:rFonts w:hAnsi="바탕" w:cs="Arial" w:hint="eastAsia"/>
          <w:spacing w:val="-20"/>
          <w:kern w:val="0"/>
          <w:sz w:val="22"/>
        </w:rPr>
        <w:t xml:space="preserve">상승세가 이어지고 있는 </w:t>
      </w:r>
      <w:r>
        <w:rPr>
          <w:rFonts w:hAnsi="바탕" w:cs="Arial" w:hint="eastAsia"/>
          <w:spacing w:val="-20"/>
          <w:kern w:val="0"/>
          <w:sz w:val="22"/>
        </w:rPr>
        <w:t xml:space="preserve">수출 물량 증가를 위해 </w:t>
      </w:r>
      <w:r w:rsidR="000B7795">
        <w:rPr>
          <w:rFonts w:hAnsi="바탕" w:cs="Arial" w:hint="eastAsia"/>
          <w:spacing w:val="-20"/>
          <w:kern w:val="0"/>
          <w:sz w:val="22"/>
        </w:rPr>
        <w:t>글로벌 시장 공략에 박차를 가하고 있다.</w:t>
      </w:r>
      <w:r w:rsidR="000B7795">
        <w:rPr>
          <w:rFonts w:hAnsi="바탕" w:cs="Arial"/>
          <w:spacing w:val="-20"/>
          <w:kern w:val="0"/>
          <w:sz w:val="22"/>
        </w:rPr>
        <w:t xml:space="preserve"> </w:t>
      </w:r>
      <w:r w:rsidR="000B7795" w:rsidRPr="002D4CAA">
        <w:rPr>
          <w:rFonts w:hAnsi="바탕" w:cs="Arial" w:hint="eastAsia"/>
          <w:spacing w:val="-20"/>
          <w:kern w:val="0"/>
          <w:sz w:val="22"/>
        </w:rPr>
        <w:t xml:space="preserve">사우디아라비아 </w:t>
      </w:r>
      <w:r w:rsidR="000B7795" w:rsidRPr="002D4CAA">
        <w:rPr>
          <w:rFonts w:hAnsi="바탕" w:cs="Arial"/>
          <w:spacing w:val="-20"/>
          <w:kern w:val="0"/>
          <w:sz w:val="22"/>
        </w:rPr>
        <w:t>SN</w:t>
      </w:r>
      <w:r w:rsidR="000B7795" w:rsidRPr="002D4CAA">
        <w:rPr>
          <w:rFonts w:hAnsi="바탕" w:cs="Arial" w:hint="eastAsia"/>
          <w:spacing w:val="-20"/>
          <w:kern w:val="0"/>
          <w:sz w:val="22"/>
        </w:rPr>
        <w:t>A</w:t>
      </w:r>
      <w:r w:rsidR="000B7795" w:rsidRPr="002D4CAA">
        <w:rPr>
          <w:rFonts w:hAnsi="바탕" w:cs="Arial"/>
          <w:spacing w:val="-20"/>
          <w:kern w:val="0"/>
          <w:sz w:val="22"/>
        </w:rPr>
        <w:t>M</w:t>
      </w:r>
      <w:r w:rsidR="000B7795" w:rsidRPr="002D4CAA">
        <w:rPr>
          <w:rFonts w:hAnsi="바탕" w:cs="Arial" w:hint="eastAsia"/>
          <w:spacing w:val="-20"/>
          <w:kern w:val="0"/>
          <w:sz w:val="22"/>
        </w:rPr>
        <w:t xml:space="preserve">사와의 </w:t>
      </w:r>
      <w:r w:rsidR="000B7795" w:rsidRPr="002D4CAA">
        <w:rPr>
          <w:rFonts w:hAnsi="바탕" w:cs="Arial"/>
          <w:spacing w:val="-20"/>
          <w:kern w:val="0"/>
          <w:sz w:val="22"/>
        </w:rPr>
        <w:t xml:space="preserve">KD </w:t>
      </w:r>
      <w:r w:rsidR="000B7795" w:rsidRPr="002D4CAA">
        <w:rPr>
          <w:rFonts w:hAnsi="바탕" w:cs="Arial" w:hint="eastAsia"/>
          <w:spacing w:val="-20"/>
          <w:kern w:val="0"/>
          <w:sz w:val="22"/>
        </w:rPr>
        <w:t>협력사업</w:t>
      </w:r>
      <w:r w:rsidR="000B7795">
        <w:rPr>
          <w:rFonts w:hAnsi="바탕" w:cs="Arial" w:hint="eastAsia"/>
          <w:spacing w:val="-20"/>
          <w:kern w:val="0"/>
          <w:sz w:val="22"/>
        </w:rPr>
        <w:t xml:space="preserve">은 올해 </w:t>
      </w:r>
      <w:r w:rsidR="000B7795">
        <w:rPr>
          <w:rFonts w:hAnsi="바탕" w:cs="Arial"/>
          <w:spacing w:val="-20"/>
          <w:kern w:val="0"/>
          <w:sz w:val="22"/>
        </w:rPr>
        <w:t>9</w:t>
      </w:r>
      <w:r w:rsidR="000B7795">
        <w:rPr>
          <w:rFonts w:hAnsi="바탕" w:cs="Arial" w:hint="eastAsia"/>
          <w:spacing w:val="-20"/>
          <w:kern w:val="0"/>
          <w:sz w:val="22"/>
        </w:rPr>
        <w:t>월부터 선적이 시작될 예정이며,</w:t>
      </w:r>
      <w:r w:rsidR="000B7795" w:rsidRPr="002D4CAA">
        <w:rPr>
          <w:rFonts w:hAnsi="바탕" w:cs="Arial" w:hint="eastAsia"/>
          <w:spacing w:val="-20"/>
          <w:kern w:val="0"/>
          <w:sz w:val="22"/>
        </w:rPr>
        <w:t xml:space="preserve"> 지난 </w:t>
      </w:r>
      <w:r w:rsidR="000B7795" w:rsidRPr="002D4CAA">
        <w:rPr>
          <w:rFonts w:hAnsi="바탕" w:cs="Arial"/>
          <w:spacing w:val="-20"/>
          <w:kern w:val="0"/>
          <w:sz w:val="22"/>
        </w:rPr>
        <w:t>2</w:t>
      </w:r>
      <w:r w:rsidR="000B7795" w:rsidRPr="002D4CAA">
        <w:rPr>
          <w:rFonts w:hAnsi="바탕" w:cs="Arial" w:hint="eastAsia"/>
          <w:spacing w:val="-20"/>
          <w:kern w:val="0"/>
          <w:sz w:val="22"/>
        </w:rPr>
        <w:t>월에는 U</w:t>
      </w:r>
      <w:r w:rsidR="000B7795" w:rsidRPr="002D4CAA">
        <w:rPr>
          <w:rFonts w:hAnsi="바탕" w:cs="Arial"/>
          <w:spacing w:val="-20"/>
          <w:kern w:val="0"/>
          <w:sz w:val="22"/>
        </w:rPr>
        <w:t>AE(</w:t>
      </w:r>
      <w:r w:rsidR="000B7795" w:rsidRPr="002D4CAA">
        <w:rPr>
          <w:rFonts w:hAnsi="바탕" w:cs="Arial" w:hint="eastAsia"/>
          <w:spacing w:val="-20"/>
          <w:kern w:val="0"/>
          <w:sz w:val="22"/>
        </w:rPr>
        <w:t xml:space="preserve">아랍에미레이트)의 </w:t>
      </w:r>
      <w:r w:rsidR="000B7795" w:rsidRPr="002D4CAA">
        <w:rPr>
          <w:rFonts w:hAnsi="바탕" w:cs="Arial"/>
          <w:spacing w:val="-20"/>
          <w:kern w:val="0"/>
          <w:sz w:val="22"/>
        </w:rPr>
        <w:t>NG</w:t>
      </w:r>
      <w:r w:rsidR="000B7795" w:rsidRPr="002D4CAA">
        <w:rPr>
          <w:rFonts w:hAnsi="바탕" w:cs="Arial" w:hint="eastAsia"/>
          <w:spacing w:val="-20"/>
          <w:kern w:val="0"/>
          <w:sz w:val="22"/>
        </w:rPr>
        <w:t>T사와 수출 계약을 체결한 바 있</w:t>
      </w:r>
      <w:r w:rsidR="000B7795">
        <w:rPr>
          <w:rFonts w:hAnsi="바탕" w:cs="Arial" w:hint="eastAsia"/>
          <w:spacing w:val="-20"/>
          <w:kern w:val="0"/>
          <w:sz w:val="22"/>
        </w:rPr>
        <w:t>다.</w:t>
      </w:r>
      <w:r w:rsidR="000B7795" w:rsidRPr="002D4CAA">
        <w:rPr>
          <w:rFonts w:hAnsi="바탕" w:cs="Arial" w:hint="eastAsia"/>
          <w:spacing w:val="-20"/>
          <w:kern w:val="0"/>
          <w:sz w:val="22"/>
        </w:rPr>
        <w:t xml:space="preserve"> </w:t>
      </w:r>
      <w:r w:rsidR="000B7795" w:rsidRPr="002D4CAA">
        <w:rPr>
          <w:rFonts w:hAnsi="바탕" w:cs="Arial"/>
          <w:spacing w:val="-20"/>
          <w:kern w:val="0"/>
          <w:sz w:val="22"/>
        </w:rPr>
        <w:t>3</w:t>
      </w:r>
      <w:r w:rsidR="000B7795" w:rsidRPr="002D4CAA">
        <w:rPr>
          <w:rFonts w:hAnsi="바탕" w:cs="Arial" w:hint="eastAsia"/>
          <w:spacing w:val="-20"/>
          <w:kern w:val="0"/>
          <w:sz w:val="22"/>
        </w:rPr>
        <w:t xml:space="preserve">월에는 베트남 </w:t>
      </w:r>
      <w:r w:rsidR="000B7795" w:rsidRPr="002D4CAA">
        <w:rPr>
          <w:rFonts w:hAnsi="바탕" w:cs="Arial"/>
          <w:spacing w:val="-20"/>
          <w:kern w:val="0"/>
          <w:sz w:val="22"/>
        </w:rPr>
        <w:t>Kim Long Motors(</w:t>
      </w:r>
      <w:r w:rsidR="000B7795" w:rsidRPr="002D4CAA">
        <w:rPr>
          <w:rFonts w:hAnsi="바탕" w:cs="Arial" w:hint="eastAsia"/>
          <w:spacing w:val="-20"/>
          <w:kern w:val="0"/>
          <w:sz w:val="22"/>
        </w:rPr>
        <w:t xml:space="preserve">킴롱모터)와 </w:t>
      </w:r>
      <w:r w:rsidR="000B7795" w:rsidRPr="002D4CAA">
        <w:rPr>
          <w:rFonts w:hAnsi="바탕" w:cs="Arial"/>
          <w:spacing w:val="-20"/>
          <w:kern w:val="0"/>
          <w:sz w:val="22"/>
        </w:rPr>
        <w:t>2024</w:t>
      </w:r>
      <w:r w:rsidR="000B7795" w:rsidRPr="002D4CAA">
        <w:rPr>
          <w:rFonts w:hAnsi="바탕" w:cs="Arial" w:hint="eastAsia"/>
          <w:spacing w:val="-20"/>
          <w:kern w:val="0"/>
          <w:sz w:val="22"/>
        </w:rPr>
        <w:t xml:space="preserve">년 연간 </w:t>
      </w:r>
      <w:r w:rsidR="000B7795" w:rsidRPr="002D4CAA">
        <w:rPr>
          <w:rFonts w:hAnsi="바탕" w:cs="Arial"/>
          <w:spacing w:val="-20"/>
          <w:kern w:val="0"/>
          <w:sz w:val="22"/>
        </w:rPr>
        <w:t>1</w:t>
      </w:r>
      <w:r w:rsidR="000B7795" w:rsidRPr="002D4CAA">
        <w:rPr>
          <w:rFonts w:hAnsi="바탕" w:cs="Arial" w:hint="eastAsia"/>
          <w:spacing w:val="-20"/>
          <w:kern w:val="0"/>
          <w:sz w:val="22"/>
        </w:rPr>
        <w:t xml:space="preserve">만 </w:t>
      </w:r>
      <w:r w:rsidR="000B7795" w:rsidRPr="002D4CAA">
        <w:rPr>
          <w:rFonts w:hAnsi="바탕" w:cs="Arial"/>
          <w:spacing w:val="-20"/>
          <w:kern w:val="0"/>
          <w:sz w:val="22"/>
        </w:rPr>
        <w:t>5</w:t>
      </w:r>
      <w:r w:rsidR="000B7795" w:rsidRPr="002D4CAA">
        <w:rPr>
          <w:rFonts w:hAnsi="바탕" w:cs="Arial" w:hint="eastAsia"/>
          <w:spacing w:val="-20"/>
          <w:kern w:val="0"/>
          <w:sz w:val="22"/>
        </w:rPr>
        <w:t xml:space="preserve">천대를 시작으로 </w:t>
      </w:r>
      <w:r w:rsidR="000B7795" w:rsidRPr="002D4CAA">
        <w:rPr>
          <w:rFonts w:hAnsi="바탕" w:cs="Arial"/>
          <w:spacing w:val="-20"/>
          <w:kern w:val="0"/>
          <w:sz w:val="22"/>
        </w:rPr>
        <w:t>2029</w:t>
      </w:r>
      <w:r w:rsidR="000B7795" w:rsidRPr="002D4CAA">
        <w:rPr>
          <w:rFonts w:hAnsi="바탕" w:cs="Arial" w:hint="eastAsia"/>
          <w:spacing w:val="-20"/>
          <w:kern w:val="0"/>
          <w:sz w:val="22"/>
        </w:rPr>
        <w:t xml:space="preserve">년까지 총 </w:t>
      </w:r>
      <w:r w:rsidR="000B7795" w:rsidRPr="002D4CAA">
        <w:rPr>
          <w:rFonts w:hAnsi="바탕" w:cs="Arial"/>
          <w:spacing w:val="-20"/>
          <w:kern w:val="0"/>
          <w:sz w:val="22"/>
        </w:rPr>
        <w:t>21</w:t>
      </w:r>
      <w:r w:rsidR="000B7795" w:rsidRPr="002D4CAA">
        <w:rPr>
          <w:rFonts w:hAnsi="바탕" w:cs="Arial" w:hint="eastAsia"/>
          <w:spacing w:val="-20"/>
          <w:kern w:val="0"/>
          <w:sz w:val="22"/>
        </w:rPr>
        <w:t>만대</w:t>
      </w:r>
      <w:r w:rsidR="000B7795" w:rsidRPr="002D4CAA">
        <w:rPr>
          <w:rFonts w:hAnsi="바탕" w:cs="Arial"/>
          <w:spacing w:val="-20"/>
          <w:kern w:val="0"/>
          <w:sz w:val="22"/>
        </w:rPr>
        <w:t xml:space="preserve"> KD </w:t>
      </w:r>
      <w:r w:rsidR="000B7795" w:rsidRPr="002D4CAA">
        <w:rPr>
          <w:rFonts w:hAnsi="바탕" w:cs="Arial" w:hint="eastAsia"/>
          <w:spacing w:val="-20"/>
          <w:kern w:val="0"/>
          <w:sz w:val="22"/>
        </w:rPr>
        <w:t>수출 계약을 체결했다.</w:t>
      </w:r>
    </w:p>
    <w:p w14:paraId="5BE2F52A" w14:textId="77777777" w:rsidR="00ED3192" w:rsidRPr="008B796C" w:rsidRDefault="00ED3192" w:rsidP="000B7795">
      <w:pPr>
        <w:tabs>
          <w:tab w:val="left" w:pos="567"/>
        </w:tabs>
        <w:wordWrap/>
        <w:adjustRightInd w:val="0"/>
        <w:spacing w:after="0" w:line="420" w:lineRule="exact"/>
        <w:rPr>
          <w:rFonts w:hAnsi="바탕" w:cs="Arial"/>
          <w:spacing w:val="-20"/>
          <w:kern w:val="0"/>
          <w:sz w:val="22"/>
        </w:rPr>
      </w:pPr>
    </w:p>
    <w:p w14:paraId="4FE60CC7" w14:textId="08838B1A" w:rsidR="00762CDF" w:rsidRPr="00762CDF" w:rsidRDefault="00762CDF" w:rsidP="000B7795">
      <w:pPr>
        <w:tabs>
          <w:tab w:val="left" w:pos="567"/>
        </w:tabs>
        <w:wordWrap/>
        <w:adjustRightInd w:val="0"/>
        <w:spacing w:line="420" w:lineRule="exact"/>
        <w:rPr>
          <w:rFonts w:hAnsi="바탕" w:cs="Arial"/>
          <w:spacing w:val="-20"/>
          <w:kern w:val="0"/>
          <w:sz w:val="22"/>
        </w:rPr>
      </w:pPr>
      <w:r w:rsidRPr="00762CDF">
        <w:rPr>
          <w:rFonts w:hAnsi="바탕" w:cs="Arial" w:hint="eastAsia"/>
          <w:spacing w:val="-20"/>
          <w:kern w:val="0"/>
          <w:sz w:val="22"/>
        </w:rPr>
        <w:t>K</w:t>
      </w:r>
      <w:r w:rsidRPr="00762CDF">
        <w:rPr>
          <w:rFonts w:hAnsi="바탕" w:cs="Arial"/>
          <w:spacing w:val="-20"/>
          <w:kern w:val="0"/>
          <w:sz w:val="22"/>
        </w:rPr>
        <w:t xml:space="preserve">G 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모빌리티는 </w:t>
      </w:r>
      <w:r w:rsidRPr="00762CDF">
        <w:rPr>
          <w:rFonts w:hAnsi="바탕" w:cs="Arial"/>
          <w:spacing w:val="-20"/>
          <w:kern w:val="0"/>
          <w:sz w:val="22"/>
        </w:rPr>
        <w:t>“</w:t>
      </w:r>
      <w:r w:rsidRPr="00762CDF">
        <w:rPr>
          <w:rFonts w:hAnsi="바탕" w:cs="Arial" w:hint="eastAsia"/>
          <w:spacing w:val="-20"/>
          <w:kern w:val="0"/>
          <w:sz w:val="22"/>
        </w:rPr>
        <w:t>토레스가 판매 상승세를 이끌며</w:t>
      </w:r>
      <w:r w:rsidR="001817D4">
        <w:rPr>
          <w:rFonts w:hAnsi="바탕" w:cs="Arial" w:hint="eastAsia"/>
          <w:spacing w:val="-20"/>
          <w:kern w:val="0"/>
          <w:sz w:val="22"/>
        </w:rPr>
        <w:t xml:space="preserve"> </w:t>
      </w:r>
      <w:bookmarkStart w:id="0" w:name="_GoBack"/>
      <w:bookmarkEnd w:id="0"/>
      <w:r w:rsidR="001817D4">
        <w:rPr>
          <w:rFonts w:hAnsi="바탕" w:cs="Arial" w:hint="eastAsia"/>
          <w:spacing w:val="-20"/>
          <w:kern w:val="0"/>
          <w:sz w:val="22"/>
        </w:rPr>
        <w:t xml:space="preserve">전년 동월 대비 </w:t>
      </w:r>
      <w:r w:rsidR="001817D4">
        <w:rPr>
          <w:rFonts w:hAnsi="바탕" w:cs="Arial"/>
          <w:spacing w:val="-20"/>
          <w:kern w:val="0"/>
          <w:sz w:val="22"/>
        </w:rPr>
        <w:t>2</w:t>
      </w:r>
      <w:r w:rsidR="00926E37">
        <w:rPr>
          <w:rFonts w:hAnsi="바탕" w:cs="Arial"/>
          <w:spacing w:val="-20"/>
          <w:kern w:val="0"/>
          <w:sz w:val="22"/>
        </w:rPr>
        <w:t>2</w:t>
      </w:r>
      <w:r w:rsidR="00C04C72">
        <w:rPr>
          <w:rFonts w:hAnsi="바탕" w:cs="Arial"/>
          <w:spacing w:val="-20"/>
          <w:kern w:val="0"/>
          <w:sz w:val="22"/>
        </w:rPr>
        <w:t>%</w:t>
      </w:r>
      <w:r w:rsidR="001817D4">
        <w:rPr>
          <w:rFonts w:hAnsi="바탕" w:cs="Arial"/>
          <w:spacing w:val="-20"/>
          <w:kern w:val="0"/>
          <w:sz w:val="22"/>
        </w:rPr>
        <w:t xml:space="preserve"> </w:t>
      </w:r>
      <w:r w:rsidR="001817D4">
        <w:rPr>
          <w:rFonts w:hAnsi="바탕" w:cs="Arial" w:hint="eastAsia"/>
          <w:spacing w:val="-20"/>
          <w:kern w:val="0"/>
          <w:sz w:val="22"/>
        </w:rPr>
        <w:t>증가하는 등</w:t>
      </w:r>
      <w:r w:rsidR="007063C7">
        <w:rPr>
          <w:rFonts w:hAnsi="바탕" w:cs="Arial" w:hint="eastAsia"/>
          <w:spacing w:val="-20"/>
          <w:kern w:val="0"/>
          <w:sz w:val="22"/>
        </w:rPr>
        <w:t xml:space="preserve"> </w:t>
      </w:r>
      <w:proofErr w:type="spellStart"/>
      <w:r w:rsidR="007063C7">
        <w:rPr>
          <w:rFonts w:hAnsi="바탕" w:cs="Arial" w:hint="eastAsia"/>
          <w:spacing w:val="-20"/>
          <w:kern w:val="0"/>
          <w:sz w:val="22"/>
        </w:rPr>
        <w:t>호조세를</w:t>
      </w:r>
      <w:proofErr w:type="spellEnd"/>
      <w:r w:rsidR="007063C7">
        <w:rPr>
          <w:rFonts w:hAnsi="바탕" w:cs="Arial" w:hint="eastAsia"/>
          <w:spacing w:val="-20"/>
          <w:kern w:val="0"/>
          <w:sz w:val="22"/>
        </w:rPr>
        <w:t xml:space="preserve"> 이었다</w:t>
      </w:r>
      <w:r w:rsidRPr="00762CDF">
        <w:rPr>
          <w:rFonts w:hAnsi="바탕" w:cs="Arial"/>
          <w:spacing w:val="-20"/>
          <w:kern w:val="0"/>
          <w:sz w:val="22"/>
        </w:rPr>
        <w:t>”</w:t>
      </w:r>
      <w:proofErr w:type="spellStart"/>
      <w:r w:rsidRPr="00762CDF">
        <w:rPr>
          <w:rFonts w:hAnsi="바탕" w:cs="Arial" w:hint="eastAsia"/>
          <w:spacing w:val="-20"/>
          <w:kern w:val="0"/>
          <w:sz w:val="22"/>
        </w:rPr>
        <w:t>며</w:t>
      </w:r>
      <w:proofErr w:type="spellEnd"/>
      <w:r w:rsidRPr="00762CDF">
        <w:rPr>
          <w:rFonts w:hAnsi="바탕" w:cs="Arial" w:hint="eastAsia"/>
          <w:spacing w:val="-20"/>
          <w:kern w:val="0"/>
          <w:sz w:val="22"/>
        </w:rPr>
        <w:t xml:space="preserve">, </w:t>
      </w:r>
      <w:r w:rsidRPr="00762CDF">
        <w:rPr>
          <w:rFonts w:hAnsi="바탕" w:cs="Arial"/>
          <w:spacing w:val="-20"/>
          <w:kern w:val="0"/>
          <w:sz w:val="22"/>
        </w:rPr>
        <w:t>“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내수는 물론 </w:t>
      </w:r>
      <w:r w:rsidR="007063C7">
        <w:rPr>
          <w:rFonts w:hAnsi="바탕" w:cs="Arial" w:hint="eastAsia"/>
          <w:spacing w:val="-20"/>
          <w:kern w:val="0"/>
          <w:sz w:val="22"/>
        </w:rPr>
        <w:t>상승세가 이어지고 있는 수출 물량 증가를 위해</w:t>
      </w:r>
      <w:r w:rsidR="0082756C">
        <w:rPr>
          <w:rFonts w:hAnsi="바탕" w:cs="Arial" w:hint="eastAsia"/>
          <w:spacing w:val="-20"/>
          <w:kern w:val="0"/>
          <w:sz w:val="22"/>
        </w:rPr>
        <w:t xml:space="preserve"> 글로벌 시장 공략 강화를 통해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 판매 </w:t>
      </w:r>
      <w:r w:rsidR="0082756C">
        <w:rPr>
          <w:rFonts w:hAnsi="바탕" w:cs="Arial" w:hint="eastAsia"/>
          <w:spacing w:val="-20"/>
          <w:kern w:val="0"/>
          <w:sz w:val="22"/>
        </w:rPr>
        <w:t>물량을 더욱 늘려 나갈</w:t>
      </w:r>
      <w:r w:rsidRPr="00762CDF">
        <w:rPr>
          <w:rFonts w:hAnsi="바탕" w:cs="Arial" w:hint="eastAsia"/>
          <w:spacing w:val="-20"/>
          <w:kern w:val="0"/>
          <w:sz w:val="22"/>
        </w:rPr>
        <w:t xml:space="preserve"> 것이다.</w:t>
      </w:r>
      <w:r w:rsidRPr="00762CDF">
        <w:rPr>
          <w:rFonts w:hAnsi="바탕" w:cs="Arial"/>
          <w:spacing w:val="-20"/>
          <w:kern w:val="0"/>
          <w:sz w:val="22"/>
        </w:rPr>
        <w:t>”</w:t>
      </w:r>
      <w:r w:rsidRPr="00762CDF">
        <w:rPr>
          <w:rFonts w:hAnsi="바탕" w:cs="Arial" w:hint="eastAsia"/>
          <w:spacing w:val="-20"/>
          <w:kern w:val="0"/>
          <w:sz w:val="22"/>
        </w:rPr>
        <w:t>라고 말했다.</w:t>
      </w:r>
      <w:r w:rsidR="0043315C">
        <w:rPr>
          <w:rFonts w:hAnsi="바탕" w:cs="Arial"/>
          <w:spacing w:val="-20"/>
          <w:kern w:val="0"/>
          <w:sz w:val="22"/>
        </w:rPr>
        <w:t xml:space="preserve"> </w:t>
      </w:r>
      <w:r w:rsidR="0043315C" w:rsidRPr="00437DDC">
        <w:rPr>
          <w:rFonts w:asciiTheme="minorEastAsia" w:hAnsiTheme="minorEastAsia"/>
          <w:noProof/>
          <w:spacing w:val="-20"/>
          <w:sz w:val="22"/>
        </w:rPr>
        <w:drawing>
          <wp:inline distT="0" distB="0" distL="0" distR="0" wp14:anchorId="074835F9" wp14:editId="784B4EF8">
            <wp:extent cx="409138" cy="180000"/>
            <wp:effectExtent l="0" t="0" r="0" b="0"/>
            <wp:docPr id="3" name="그림 3" descr="텍스트, 클립아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텍스트, 클립아트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3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15C">
        <w:rPr>
          <w:rFonts w:asciiTheme="minorEastAsia" w:hAnsiTheme="minorEastAsia"/>
          <w:noProof/>
          <w:spacing w:val="-20"/>
          <w:sz w:val="22"/>
        </w:rPr>
        <w:t xml:space="preserve">  </w:t>
      </w:r>
    </w:p>
    <w:p w14:paraId="29B0D1B8" w14:textId="441EF22B" w:rsidR="00E174C1" w:rsidRDefault="00E174C1" w:rsidP="00762CDF">
      <w:pPr>
        <w:tabs>
          <w:tab w:val="left" w:pos="567"/>
        </w:tabs>
        <w:wordWrap/>
        <w:adjustRightInd w:val="0"/>
        <w:spacing w:line="340" w:lineRule="exact"/>
        <w:rPr>
          <w:rFonts w:hAnsi="바탕" w:cs="Arial"/>
          <w:spacing w:val="-20"/>
          <w:kern w:val="0"/>
          <w:sz w:val="22"/>
        </w:rPr>
      </w:pPr>
    </w:p>
    <w:p w14:paraId="571532DB" w14:textId="77777777" w:rsidR="00ED0B82" w:rsidRDefault="00ED0B82" w:rsidP="00762CDF">
      <w:pPr>
        <w:tabs>
          <w:tab w:val="left" w:pos="567"/>
        </w:tabs>
        <w:wordWrap/>
        <w:adjustRightInd w:val="0"/>
        <w:spacing w:line="340" w:lineRule="exact"/>
        <w:rPr>
          <w:rFonts w:hAnsi="바탕" w:cs="Arial"/>
          <w:spacing w:val="-20"/>
          <w:kern w:val="0"/>
          <w:sz w:val="22"/>
        </w:rPr>
      </w:pPr>
    </w:p>
    <w:p w14:paraId="634CEA73" w14:textId="77777777" w:rsidR="00ED0B82" w:rsidRDefault="00ED0B82" w:rsidP="00762CDF">
      <w:pPr>
        <w:tabs>
          <w:tab w:val="left" w:pos="567"/>
        </w:tabs>
        <w:wordWrap/>
        <w:adjustRightInd w:val="0"/>
        <w:spacing w:line="340" w:lineRule="exact"/>
        <w:rPr>
          <w:rFonts w:hAnsi="바탕" w:cs="Arial"/>
          <w:spacing w:val="-20"/>
          <w:kern w:val="0"/>
          <w:sz w:val="22"/>
        </w:rPr>
      </w:pPr>
    </w:p>
    <w:p w14:paraId="7F6A3CC2" w14:textId="77777777" w:rsidR="00E174C1" w:rsidRDefault="00E174C1" w:rsidP="00762CDF">
      <w:pPr>
        <w:tabs>
          <w:tab w:val="left" w:pos="567"/>
        </w:tabs>
        <w:wordWrap/>
        <w:adjustRightInd w:val="0"/>
        <w:spacing w:line="340" w:lineRule="exact"/>
        <w:rPr>
          <w:rFonts w:hAnsi="바탕" w:cs="Arial"/>
          <w:spacing w:val="-20"/>
          <w:kern w:val="0"/>
          <w:sz w:val="22"/>
        </w:rPr>
      </w:pPr>
    </w:p>
    <w:p w14:paraId="1ED72F21" w14:textId="6631F8FD" w:rsidR="00CC2FE9" w:rsidRPr="0022088F" w:rsidRDefault="00762CDF" w:rsidP="0022088F">
      <w:pPr>
        <w:tabs>
          <w:tab w:val="left" w:pos="885"/>
        </w:tabs>
        <w:kinsoku w:val="0"/>
        <w:wordWrap/>
        <w:spacing w:line="340" w:lineRule="exact"/>
        <w:rPr>
          <w:rFonts w:hAnsi="바탕" w:cs="Arial"/>
          <w:b/>
          <w:spacing w:val="-14"/>
          <w:kern w:val="0"/>
          <w:sz w:val="24"/>
        </w:rPr>
      </w:pPr>
      <w:r w:rsidRPr="00D764CB">
        <w:rPr>
          <w:rFonts w:hAnsi="바탕" w:cs="Arial" w:hint="eastAsia"/>
          <w:b/>
          <w:spacing w:val="-14"/>
          <w:kern w:val="0"/>
          <w:sz w:val="24"/>
        </w:rPr>
        <w:t>■</w:t>
      </w:r>
      <w:r>
        <w:rPr>
          <w:rFonts w:hAnsi="바탕" w:cs="Arial" w:hint="eastAsia"/>
          <w:b/>
          <w:spacing w:val="-14"/>
          <w:kern w:val="0"/>
          <w:sz w:val="24"/>
        </w:rPr>
        <w:t xml:space="preserve"> 20</w:t>
      </w:r>
      <w:r>
        <w:rPr>
          <w:rFonts w:hAnsi="바탕" w:cs="Arial"/>
          <w:b/>
          <w:spacing w:val="-14"/>
          <w:kern w:val="0"/>
          <w:sz w:val="24"/>
        </w:rPr>
        <w:t>23</w:t>
      </w:r>
      <w:r w:rsidRPr="00D764CB">
        <w:rPr>
          <w:rFonts w:hAnsi="바탕" w:cs="Arial" w:hint="eastAsia"/>
          <w:b/>
          <w:spacing w:val="-14"/>
          <w:kern w:val="0"/>
          <w:sz w:val="24"/>
        </w:rPr>
        <w:t xml:space="preserve">년 </w:t>
      </w:r>
      <w:r w:rsidR="006B38EF">
        <w:rPr>
          <w:rFonts w:hAnsi="바탕" w:cs="Arial"/>
          <w:b/>
          <w:spacing w:val="-14"/>
          <w:kern w:val="0"/>
          <w:sz w:val="24"/>
        </w:rPr>
        <w:t>4</w:t>
      </w:r>
      <w:r w:rsidRPr="00D764CB">
        <w:rPr>
          <w:rFonts w:hAnsi="바탕" w:cs="Arial" w:hint="eastAsia"/>
          <w:b/>
          <w:spacing w:val="-14"/>
          <w:kern w:val="0"/>
          <w:sz w:val="24"/>
        </w:rPr>
        <w:t>월 판매 실적 현황표</w:t>
      </w:r>
    </w:p>
    <w:p w14:paraId="3567567F" w14:textId="16B93349" w:rsidR="00CC2FE9" w:rsidRDefault="002B5FA2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  <w:r>
        <w:rPr>
          <w:rFonts w:hAnsi="바탕" w:cs="Arial"/>
          <w:noProof/>
          <w:sz w:val="24"/>
        </w:rPr>
        <w:object w:dxaOrig="1440" w:dyaOrig="1440" w14:anchorId="29FF1F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0;margin-top:9.65pt;width:494.3pt;height:414.7pt;z-index:251658240;mso-position-horizontal-relative:text;mso-position-vertical-relative:text">
            <v:imagedata r:id="rId10" o:title=""/>
          </v:shape>
          <o:OLEObject Type="Embed" ProgID="Excel.Sheet.12" ShapeID="_x0000_s2052" DrawAspect="Content" ObjectID="_1744540604" r:id="rId11"/>
        </w:object>
      </w:r>
    </w:p>
    <w:p w14:paraId="586E2033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3E138826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0E5AE975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50BAE433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CD1694C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8C14A3E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A4A3139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B4F258E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660AE3A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6608A170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42632A1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8714EBC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DE67311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CD914E2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F032DC5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7FFA839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5E55B64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AEFC626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B9169D5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495FBE7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58ED9992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E2948E9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00DEE871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0287E9B5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331D7024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462ABE1" w14:textId="77777777" w:rsidR="008C51BE" w:rsidRPr="008C51BE" w:rsidRDefault="008C51BE" w:rsidP="008C51BE">
      <w:pPr>
        <w:spacing w:after="0" w:line="240" w:lineRule="auto"/>
        <w:rPr>
          <w:b/>
          <w:bCs/>
          <w:smallCaps/>
          <w:color w:val="5D2884"/>
          <w:spacing w:val="5"/>
          <w:u w:val="single"/>
        </w:rPr>
      </w:pPr>
      <w:r w:rsidRPr="008C51BE">
        <w:rPr>
          <w:rFonts w:asciiTheme="minorEastAsia" w:hAnsiTheme="minorEastAsia" w:hint="eastAsia"/>
          <w:b/>
          <w:bCs/>
          <w:smallCaps/>
          <w:color w:val="5D2884"/>
          <w:spacing w:val="5"/>
          <w:u w:val="single"/>
        </w:rPr>
        <w:t>※</w:t>
      </w:r>
      <w:r w:rsidRPr="008C51BE">
        <w:rPr>
          <w:rFonts w:hint="eastAsia"/>
          <w:b/>
          <w:bCs/>
          <w:smallCaps/>
          <w:color w:val="5D2884"/>
          <w:spacing w:val="5"/>
          <w:u w:val="single"/>
        </w:rPr>
        <w:t xml:space="preserve"> 미디어 </w:t>
      </w:r>
      <w:r w:rsidRPr="008C51BE">
        <w:rPr>
          <w:b/>
          <w:bCs/>
          <w:smallCaps/>
          <w:color w:val="5D2884"/>
          <w:spacing w:val="5"/>
          <w:u w:val="single"/>
        </w:rPr>
        <w:t>문의</w:t>
      </w:r>
    </w:p>
    <w:p w14:paraId="2868A1AB" w14:textId="77777777" w:rsidR="008C51BE" w:rsidRPr="008C51BE" w:rsidRDefault="008C51BE" w:rsidP="008C51BE">
      <w:pPr>
        <w:spacing w:after="0" w:line="240" w:lineRule="auto"/>
        <w:rPr>
          <w:rFonts w:asciiTheme="minorEastAsia" w:hAnsiTheme="minorEastAsia"/>
          <w:smallCaps/>
          <w:color w:val="000000" w:themeColor="text1"/>
          <w:spacing w:val="5"/>
        </w:rPr>
      </w:pPr>
      <w:r w:rsidRPr="008C51BE">
        <w:rPr>
          <w:rFonts w:asciiTheme="minorEastAsia" w:hAnsiTheme="minorEastAsia"/>
          <w:smallCaps/>
          <w:color w:val="000000" w:themeColor="text1"/>
          <w:spacing w:val="5"/>
        </w:rPr>
        <w:t xml:space="preserve">KG </w:t>
      </w:r>
      <w:proofErr w:type="spellStart"/>
      <w:r w:rsidRPr="008C51BE">
        <w:rPr>
          <w:rFonts w:asciiTheme="minorEastAsia" w:hAnsiTheme="minorEastAsia" w:hint="eastAsia"/>
          <w:smallCaps/>
          <w:color w:val="000000" w:themeColor="text1"/>
          <w:spacing w:val="5"/>
        </w:rPr>
        <w:t>모빌리티</w:t>
      </w:r>
      <w:proofErr w:type="spellEnd"/>
      <w:r w:rsidRPr="008C51BE">
        <w:rPr>
          <w:rFonts w:asciiTheme="minorEastAsia" w:hAnsiTheme="minorEastAsia" w:hint="eastAsia"/>
          <w:smallCaps/>
          <w:color w:val="000000" w:themeColor="text1"/>
          <w:spacing w:val="5"/>
        </w:rPr>
        <w:t xml:space="preserve"> </w:t>
      </w:r>
      <w:proofErr w:type="spellStart"/>
      <w:r w:rsidRPr="008C51BE">
        <w:rPr>
          <w:rFonts w:asciiTheme="minorEastAsia" w:hAnsiTheme="minorEastAsia" w:hint="eastAsia"/>
          <w:smallCaps/>
          <w:color w:val="000000" w:themeColor="text1"/>
          <w:spacing w:val="5"/>
        </w:rPr>
        <w:t>커뮤니케이션실</w:t>
      </w:r>
      <w:proofErr w:type="spellEnd"/>
    </w:p>
    <w:p w14:paraId="510EE92C" w14:textId="33B40DE5" w:rsidR="008C51BE" w:rsidRPr="008C51BE" w:rsidRDefault="008C51BE" w:rsidP="008C51BE">
      <w:pPr>
        <w:spacing w:after="0" w:line="240" w:lineRule="auto"/>
        <w:ind w:firstLineChars="100" w:firstLine="210"/>
        <w:rPr>
          <w:rFonts w:asciiTheme="minorEastAsia" w:hAnsiTheme="minorEastAsia"/>
          <w:bCs/>
          <w:smallCaps/>
          <w:color w:val="000000" w:themeColor="text1"/>
          <w:spacing w:val="5"/>
        </w:rPr>
      </w:pPr>
      <w:r w:rsidRPr="008C51BE">
        <w:rPr>
          <w:rFonts w:asciiTheme="minorEastAsia" w:hAnsiTheme="minorEastAsia" w:hint="eastAsia"/>
          <w:bCs/>
          <w:smallCaps/>
          <w:color w:val="000000" w:themeColor="text1"/>
          <w:spacing w:val="5"/>
        </w:rPr>
        <w:t xml:space="preserve">▶ 곽용섭 실장 (02-3469-2050 / 010-3583-9416  / </w:t>
      </w:r>
      <w:r w:rsidRPr="008C51BE">
        <w:rPr>
          <w:rFonts w:asciiTheme="minorEastAsia" w:hAnsiTheme="minorEastAsia" w:cs="Tahoma" w:hint="eastAsia"/>
          <w:color w:val="000000"/>
          <w:szCs w:val="20"/>
        </w:rPr>
        <w:t>yongsub.kwak</w:t>
      </w:r>
      <w:r w:rsidRPr="008C51BE">
        <w:rPr>
          <w:rFonts w:asciiTheme="minorEastAsia" w:hAnsiTheme="minorEastAsia" w:hint="eastAsia"/>
          <w:bCs/>
          <w:smallCaps/>
          <w:color w:val="000000" w:themeColor="text1"/>
          <w:spacing w:val="5"/>
        </w:rPr>
        <w:t>@</w:t>
      </w:r>
      <w:r w:rsidR="00155860">
        <w:rPr>
          <w:rFonts w:asciiTheme="minorEastAsia" w:hAnsiTheme="minorEastAsia"/>
          <w:color w:val="000000" w:themeColor="text1"/>
          <w:spacing w:val="5"/>
        </w:rPr>
        <w:t>smotor</w:t>
      </w:r>
      <w:r w:rsidRPr="008C51BE">
        <w:rPr>
          <w:rFonts w:asciiTheme="minorEastAsia" w:hAnsiTheme="minorEastAsia" w:hint="eastAsia"/>
          <w:color w:val="000000" w:themeColor="text1"/>
          <w:spacing w:val="5"/>
        </w:rPr>
        <w:t>.com</w:t>
      </w:r>
      <w:r w:rsidRPr="008C51BE">
        <w:rPr>
          <w:rFonts w:asciiTheme="minorEastAsia" w:hAnsiTheme="minorEastAsia" w:hint="eastAsia"/>
          <w:bCs/>
          <w:smallCaps/>
          <w:color w:val="000000" w:themeColor="text1"/>
          <w:spacing w:val="5"/>
        </w:rPr>
        <w:t>)</w:t>
      </w:r>
    </w:p>
    <w:p w14:paraId="441424D6" w14:textId="58865C3F" w:rsidR="008C51BE" w:rsidRPr="008C51BE" w:rsidRDefault="008C51BE" w:rsidP="008C51BE">
      <w:pPr>
        <w:spacing w:after="0" w:line="240" w:lineRule="auto"/>
        <w:ind w:firstLineChars="100" w:firstLine="210"/>
        <w:rPr>
          <w:rFonts w:asciiTheme="minorEastAsia" w:hAnsiTheme="minorEastAsia"/>
          <w:bCs/>
          <w:smallCaps/>
          <w:color w:val="000000" w:themeColor="text1"/>
          <w:spacing w:val="5"/>
        </w:rPr>
      </w:pPr>
      <w:r w:rsidRPr="008C51BE">
        <w:rPr>
          <w:rFonts w:asciiTheme="minorEastAsia" w:hAnsiTheme="minorEastAsia" w:hint="eastAsia"/>
          <w:bCs/>
          <w:smallCaps/>
          <w:color w:val="000000" w:themeColor="text1"/>
          <w:spacing w:val="5"/>
        </w:rPr>
        <w:t xml:space="preserve">▶ 차기웅 팀장 (02-3469-2052 / 010-8998-3936 / </w:t>
      </w:r>
      <w:r w:rsidRPr="008C51BE">
        <w:rPr>
          <w:rFonts w:asciiTheme="minorEastAsia" w:hAnsiTheme="minorEastAsia" w:hint="eastAsia"/>
          <w:color w:val="000000" w:themeColor="text1"/>
          <w:spacing w:val="5"/>
        </w:rPr>
        <w:t>kiwoong.cha@</w:t>
      </w:r>
      <w:r w:rsidR="00155860">
        <w:rPr>
          <w:rFonts w:asciiTheme="minorEastAsia" w:hAnsiTheme="minorEastAsia"/>
          <w:color w:val="000000" w:themeColor="text1"/>
          <w:spacing w:val="5"/>
        </w:rPr>
        <w:t>smotor</w:t>
      </w:r>
      <w:r w:rsidRPr="008C51BE">
        <w:rPr>
          <w:rFonts w:asciiTheme="minorEastAsia" w:hAnsiTheme="minorEastAsia" w:hint="eastAsia"/>
          <w:color w:val="000000" w:themeColor="text1"/>
          <w:spacing w:val="5"/>
        </w:rPr>
        <w:t>.com</w:t>
      </w:r>
      <w:r w:rsidRPr="008C51BE">
        <w:rPr>
          <w:rFonts w:asciiTheme="minorEastAsia" w:hAnsiTheme="minorEastAsia" w:hint="eastAsia"/>
          <w:bCs/>
          <w:smallCaps/>
          <w:color w:val="000000" w:themeColor="text1"/>
          <w:spacing w:val="5"/>
        </w:rPr>
        <w:t>)</w:t>
      </w:r>
    </w:p>
    <w:p w14:paraId="53D5F624" w14:textId="37375359" w:rsidR="008C51BE" w:rsidRPr="008C51BE" w:rsidRDefault="008C51BE" w:rsidP="008C51BE">
      <w:pPr>
        <w:spacing w:after="0" w:line="240" w:lineRule="auto"/>
        <w:ind w:firstLineChars="100" w:firstLine="210"/>
        <w:rPr>
          <w:rFonts w:asciiTheme="minorEastAsia" w:hAnsiTheme="minorEastAsia"/>
          <w:bCs/>
          <w:smallCaps/>
          <w:color w:val="000000" w:themeColor="text1"/>
          <w:spacing w:val="5"/>
        </w:rPr>
      </w:pPr>
      <w:r w:rsidRPr="008C51BE">
        <w:rPr>
          <w:rFonts w:asciiTheme="minorEastAsia" w:hAnsiTheme="minorEastAsia" w:hint="eastAsia"/>
          <w:bCs/>
          <w:smallCaps/>
          <w:color w:val="000000" w:themeColor="text1"/>
          <w:spacing w:val="5"/>
        </w:rPr>
        <w:t xml:space="preserve">▶ 최진웅 부장 (02-3469-2051 / 010-4570-0751 / </w:t>
      </w:r>
      <w:r w:rsidRPr="008C51BE">
        <w:rPr>
          <w:rFonts w:asciiTheme="minorEastAsia" w:hAnsiTheme="minorEastAsia" w:cs="Tahoma" w:hint="eastAsia"/>
          <w:color w:val="000000"/>
          <w:szCs w:val="20"/>
        </w:rPr>
        <w:t>jinwoung.choi</w:t>
      </w:r>
      <w:r w:rsidRPr="008C51BE">
        <w:rPr>
          <w:rFonts w:asciiTheme="minorEastAsia" w:hAnsiTheme="minorEastAsia" w:hint="eastAsia"/>
          <w:bCs/>
          <w:smallCaps/>
          <w:color w:val="000000" w:themeColor="text1"/>
          <w:spacing w:val="5"/>
        </w:rPr>
        <w:t>@</w:t>
      </w:r>
      <w:r w:rsidR="00155860">
        <w:rPr>
          <w:rFonts w:asciiTheme="minorEastAsia" w:hAnsiTheme="minorEastAsia"/>
          <w:color w:val="000000" w:themeColor="text1"/>
          <w:spacing w:val="5"/>
        </w:rPr>
        <w:t>smotor</w:t>
      </w:r>
      <w:r w:rsidRPr="008C51BE">
        <w:rPr>
          <w:rFonts w:asciiTheme="minorEastAsia" w:hAnsiTheme="minorEastAsia" w:hint="eastAsia"/>
          <w:color w:val="000000" w:themeColor="text1"/>
          <w:spacing w:val="5"/>
        </w:rPr>
        <w:t>.com</w:t>
      </w:r>
      <w:r w:rsidRPr="008C51BE">
        <w:rPr>
          <w:rFonts w:asciiTheme="minorEastAsia" w:hAnsiTheme="minorEastAsia" w:hint="eastAsia"/>
          <w:bCs/>
          <w:smallCaps/>
          <w:color w:val="000000" w:themeColor="text1"/>
          <w:spacing w:val="5"/>
        </w:rPr>
        <w:t>)</w:t>
      </w:r>
    </w:p>
    <w:p w14:paraId="52509918" w14:textId="77777777" w:rsidR="008C51BE" w:rsidRPr="008C51BE" w:rsidRDefault="008C51BE" w:rsidP="008C51BE">
      <w:pPr>
        <w:spacing w:after="0" w:line="240" w:lineRule="auto"/>
        <w:ind w:firstLineChars="100" w:firstLine="210"/>
        <w:rPr>
          <w:rFonts w:asciiTheme="minorEastAsia" w:hAnsiTheme="minorEastAsia"/>
          <w:bCs/>
          <w:color w:val="000000" w:themeColor="text1"/>
          <w:spacing w:val="5"/>
        </w:rPr>
      </w:pPr>
      <w:r w:rsidRPr="008C51BE">
        <w:rPr>
          <w:rFonts w:asciiTheme="minorEastAsia" w:hAnsiTheme="minorEastAsia" w:hint="eastAsia"/>
          <w:bCs/>
          <w:smallCaps/>
          <w:color w:val="000000" w:themeColor="text1"/>
          <w:spacing w:val="5"/>
        </w:rPr>
        <w:t>▶(fax) 02-3469-2282</w:t>
      </w:r>
    </w:p>
    <w:p w14:paraId="0B63DA93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433EB0E6" w14:textId="77777777" w:rsidR="00ED0B82" w:rsidRPr="00925A1A" w:rsidRDefault="00ED0B82" w:rsidP="00ED0B82">
      <w:pPr>
        <w:tabs>
          <w:tab w:val="left" w:pos="567"/>
        </w:tabs>
        <w:wordWrap/>
        <w:adjustRightInd w:val="0"/>
        <w:spacing w:after="0" w:line="380" w:lineRule="exact"/>
        <w:rPr>
          <w:rFonts w:hAnsi="바탕" w:cs="Arial"/>
          <w:spacing w:val="-20"/>
          <w:kern w:val="0"/>
          <w:sz w:val="22"/>
        </w:rPr>
      </w:pPr>
      <w:bookmarkStart w:id="1" w:name="_MON_1484320616"/>
      <w:bookmarkEnd w:id="1"/>
    </w:p>
    <w:p w14:paraId="2BD201D3" w14:textId="77777777" w:rsidR="00ED0B82" w:rsidRPr="00ED0B82" w:rsidRDefault="00ED0B82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sectPr w:rsidR="00ED0B82" w:rsidRPr="00ED0B82">
      <w:headerReference w:type="default" r:id="rId12"/>
      <w:foot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C4FCE" w14:textId="77777777" w:rsidR="00500ACB" w:rsidRDefault="00500ACB" w:rsidP="0049514F">
      <w:pPr>
        <w:spacing w:after="0" w:line="240" w:lineRule="auto"/>
      </w:pPr>
      <w:r>
        <w:separator/>
      </w:r>
    </w:p>
  </w:endnote>
  <w:endnote w:type="continuationSeparator" w:id="0">
    <w:p w14:paraId="61849435" w14:textId="77777777" w:rsidR="00500ACB" w:rsidRDefault="00500ACB" w:rsidP="0049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Yoon Magazine 780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Yoon Magazine 750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"/>
      <w:gridCol w:w="8486"/>
    </w:tblGrid>
    <w:tr w:rsidR="00500ACB" w14:paraId="1420BB62" w14:textId="77777777" w:rsidTr="00500ACB">
      <w:trPr>
        <w:trHeight w:val="57"/>
      </w:trPr>
      <w:tc>
        <w:tcPr>
          <w:tcW w:w="562" w:type="dxa"/>
          <w:shd w:val="clear" w:color="auto" w:fill="5D2884"/>
        </w:tcPr>
        <w:p w14:paraId="72ECD8DE" w14:textId="77777777" w:rsidR="00500ACB" w:rsidRPr="00442343" w:rsidRDefault="00500ACB" w:rsidP="00793CEA">
          <w:pPr>
            <w:rPr>
              <w:sz w:val="2"/>
              <w:szCs w:val="4"/>
            </w:rPr>
          </w:pPr>
        </w:p>
      </w:tc>
      <w:tc>
        <w:tcPr>
          <w:tcW w:w="9066" w:type="dxa"/>
          <w:shd w:val="clear" w:color="auto" w:fill="FF9933"/>
        </w:tcPr>
        <w:p w14:paraId="03489FA2" w14:textId="77777777" w:rsidR="00500ACB" w:rsidRPr="00442343" w:rsidRDefault="00500ACB" w:rsidP="00793CEA">
          <w:pPr>
            <w:rPr>
              <w:sz w:val="2"/>
              <w:szCs w:val="4"/>
            </w:rPr>
          </w:pPr>
        </w:p>
      </w:tc>
    </w:tr>
  </w:tbl>
  <w:p w14:paraId="0864ED24" w14:textId="14CCF152" w:rsidR="00500ACB" w:rsidRPr="009B2733" w:rsidRDefault="00500ACB" w:rsidP="00793CEA">
    <w:pPr>
      <w:pStyle w:val="a4"/>
      <w:jc w:val="right"/>
      <w:rPr>
        <w:sz w:val="16"/>
        <w:szCs w:val="18"/>
      </w:rPr>
    </w:pPr>
    <w:r w:rsidRPr="001F1239">
      <w:rPr>
        <w:rFonts w:hint="eastAsia"/>
        <w:b/>
        <w:color w:val="808080" w:themeColor="background1" w:themeShade="80"/>
        <w:sz w:val="16"/>
        <w:szCs w:val="18"/>
      </w:rPr>
      <w:t>Go. Different</w:t>
    </w:r>
    <w:r w:rsidRPr="001F1239">
      <w:rPr>
        <w:rFonts w:hint="eastAsia"/>
        <w:color w:val="808080" w:themeColor="background1" w:themeShade="80"/>
        <w:sz w:val="16"/>
        <w:szCs w:val="18"/>
      </w:rPr>
      <w:t xml:space="preserve"> </w:t>
    </w:r>
    <w:r w:rsidRPr="001F1239">
      <w:rPr>
        <w:rFonts w:hint="eastAsia"/>
        <w:b/>
        <w:color w:val="7030A0"/>
        <w:sz w:val="16"/>
        <w:szCs w:val="18"/>
      </w:rPr>
      <w:t>KG MOBILITY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15DF6" w14:textId="77777777" w:rsidR="00500ACB" w:rsidRDefault="00500ACB" w:rsidP="0049514F">
      <w:pPr>
        <w:spacing w:after="0" w:line="240" w:lineRule="auto"/>
      </w:pPr>
      <w:r>
        <w:separator/>
      </w:r>
    </w:p>
  </w:footnote>
  <w:footnote w:type="continuationSeparator" w:id="0">
    <w:p w14:paraId="14E0FA56" w14:textId="77777777" w:rsidR="00500ACB" w:rsidRDefault="00500ACB" w:rsidP="0049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51CB6" w14:textId="2D7DFF94" w:rsidR="00500ACB" w:rsidRDefault="00500ACB">
    <w:pPr>
      <w:pStyle w:val="a3"/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7B499C5E" wp14:editId="1402F869">
          <wp:extent cx="915079" cy="402590"/>
          <wp:effectExtent l="0" t="0" r="0" b="0"/>
          <wp:docPr id="1" name="그림 1" descr="텍스트, 클립아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, 클립아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00" cy="418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1A8"/>
    <w:multiLevelType w:val="hybridMultilevel"/>
    <w:tmpl w:val="7098D670"/>
    <w:lvl w:ilvl="0" w:tplc="B268D650">
      <w:numFmt w:val="bullet"/>
      <w:lvlText w:val="-"/>
      <w:lvlJc w:val="left"/>
      <w:pPr>
        <w:ind w:left="129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7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5" w:hanging="400"/>
      </w:pPr>
      <w:rPr>
        <w:rFonts w:ascii="Wingdings" w:hAnsi="Wingdings" w:hint="default"/>
      </w:rPr>
    </w:lvl>
  </w:abstractNum>
  <w:abstractNum w:abstractNumId="1">
    <w:nsid w:val="12E4796C"/>
    <w:multiLevelType w:val="hybridMultilevel"/>
    <w:tmpl w:val="A6E8A7BE"/>
    <w:lvl w:ilvl="0" w:tplc="6F242D50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C86203"/>
    <w:multiLevelType w:val="hybridMultilevel"/>
    <w:tmpl w:val="803296C2"/>
    <w:lvl w:ilvl="0" w:tplc="9BD0FA94">
      <w:start w:val="1"/>
      <w:numFmt w:val="bullet"/>
      <w:lvlText w:val=""/>
      <w:lvlJc w:val="center"/>
      <w:pPr>
        <w:ind w:left="106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>
    <w:nsid w:val="2C920BAC"/>
    <w:multiLevelType w:val="hybridMultilevel"/>
    <w:tmpl w:val="F80EFDA6"/>
    <w:lvl w:ilvl="0" w:tplc="5BF2B3C0">
      <w:start w:val="1"/>
      <w:numFmt w:val="bullet"/>
      <w:lvlText w:val=""/>
      <w:lvlJc w:val="left"/>
      <w:pPr>
        <w:ind w:left="10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>
    <w:nsid w:val="2FDB0F94"/>
    <w:multiLevelType w:val="hybridMultilevel"/>
    <w:tmpl w:val="B674073A"/>
    <w:lvl w:ilvl="0" w:tplc="05200F98">
      <w:numFmt w:val="bullet"/>
      <w:lvlText w:val=""/>
      <w:lvlJc w:val="left"/>
      <w:pPr>
        <w:ind w:left="615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abstractNum w:abstractNumId="5">
    <w:nsid w:val="3CCD37D2"/>
    <w:multiLevelType w:val="multilevel"/>
    <w:tmpl w:val="374CDD3E"/>
    <w:lvl w:ilvl="0">
      <w:start w:val="1"/>
      <w:numFmt w:val="bullet"/>
      <w:lvlText w:val=""/>
      <w:lvlJc w:val="left"/>
      <w:pPr>
        <w:ind w:left="624" w:hanging="369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4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8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2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0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20" w:hanging="440"/>
      </w:pPr>
      <w:rPr>
        <w:rFonts w:ascii="Wingdings" w:hAnsi="Wingdings" w:hint="default"/>
      </w:rPr>
    </w:lvl>
  </w:abstractNum>
  <w:abstractNum w:abstractNumId="6">
    <w:nsid w:val="44F769F7"/>
    <w:multiLevelType w:val="hybridMultilevel"/>
    <w:tmpl w:val="ECCCE024"/>
    <w:lvl w:ilvl="0" w:tplc="7D885AD4">
      <w:start w:val="1"/>
      <w:numFmt w:val="decimal"/>
      <w:lvlText w:val="%1."/>
      <w:lvlJc w:val="left"/>
      <w:pPr>
        <w:ind w:left="16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95" w:hanging="400"/>
      </w:pPr>
    </w:lvl>
    <w:lvl w:ilvl="2" w:tplc="0409001B" w:tentative="1">
      <w:start w:val="1"/>
      <w:numFmt w:val="lowerRoman"/>
      <w:lvlText w:val="%3."/>
      <w:lvlJc w:val="right"/>
      <w:pPr>
        <w:ind w:left="2495" w:hanging="400"/>
      </w:pPr>
    </w:lvl>
    <w:lvl w:ilvl="3" w:tplc="0409000F" w:tentative="1">
      <w:start w:val="1"/>
      <w:numFmt w:val="decimal"/>
      <w:lvlText w:val="%4."/>
      <w:lvlJc w:val="left"/>
      <w:pPr>
        <w:ind w:left="2895" w:hanging="400"/>
      </w:pPr>
    </w:lvl>
    <w:lvl w:ilvl="4" w:tplc="04090019" w:tentative="1">
      <w:start w:val="1"/>
      <w:numFmt w:val="upperLetter"/>
      <w:lvlText w:val="%5."/>
      <w:lvlJc w:val="left"/>
      <w:pPr>
        <w:ind w:left="3295" w:hanging="400"/>
      </w:pPr>
    </w:lvl>
    <w:lvl w:ilvl="5" w:tplc="0409001B" w:tentative="1">
      <w:start w:val="1"/>
      <w:numFmt w:val="lowerRoman"/>
      <w:lvlText w:val="%6."/>
      <w:lvlJc w:val="right"/>
      <w:pPr>
        <w:ind w:left="3695" w:hanging="400"/>
      </w:pPr>
    </w:lvl>
    <w:lvl w:ilvl="6" w:tplc="0409000F" w:tentative="1">
      <w:start w:val="1"/>
      <w:numFmt w:val="decimal"/>
      <w:lvlText w:val="%7."/>
      <w:lvlJc w:val="left"/>
      <w:pPr>
        <w:ind w:left="4095" w:hanging="400"/>
      </w:pPr>
    </w:lvl>
    <w:lvl w:ilvl="7" w:tplc="04090019" w:tentative="1">
      <w:start w:val="1"/>
      <w:numFmt w:val="upperLetter"/>
      <w:lvlText w:val="%8."/>
      <w:lvlJc w:val="left"/>
      <w:pPr>
        <w:ind w:left="4495" w:hanging="400"/>
      </w:pPr>
    </w:lvl>
    <w:lvl w:ilvl="8" w:tplc="0409001B" w:tentative="1">
      <w:start w:val="1"/>
      <w:numFmt w:val="lowerRoman"/>
      <w:lvlText w:val="%9."/>
      <w:lvlJc w:val="right"/>
      <w:pPr>
        <w:ind w:left="4895" w:hanging="400"/>
      </w:pPr>
    </w:lvl>
  </w:abstractNum>
  <w:abstractNum w:abstractNumId="7">
    <w:nsid w:val="5A6641C2"/>
    <w:multiLevelType w:val="hybridMultilevel"/>
    <w:tmpl w:val="5636C4DE"/>
    <w:lvl w:ilvl="0" w:tplc="05F87BA8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89B566D"/>
    <w:multiLevelType w:val="hybridMultilevel"/>
    <w:tmpl w:val="ECCCE024"/>
    <w:lvl w:ilvl="0" w:tplc="7D885AD4">
      <w:start w:val="1"/>
      <w:numFmt w:val="decimal"/>
      <w:lvlText w:val="%1."/>
      <w:lvlJc w:val="left"/>
      <w:pPr>
        <w:ind w:left="16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95" w:hanging="400"/>
      </w:pPr>
    </w:lvl>
    <w:lvl w:ilvl="2" w:tplc="0409001B" w:tentative="1">
      <w:start w:val="1"/>
      <w:numFmt w:val="lowerRoman"/>
      <w:lvlText w:val="%3."/>
      <w:lvlJc w:val="right"/>
      <w:pPr>
        <w:ind w:left="2495" w:hanging="400"/>
      </w:pPr>
    </w:lvl>
    <w:lvl w:ilvl="3" w:tplc="0409000F" w:tentative="1">
      <w:start w:val="1"/>
      <w:numFmt w:val="decimal"/>
      <w:lvlText w:val="%4."/>
      <w:lvlJc w:val="left"/>
      <w:pPr>
        <w:ind w:left="2895" w:hanging="400"/>
      </w:pPr>
    </w:lvl>
    <w:lvl w:ilvl="4" w:tplc="04090019" w:tentative="1">
      <w:start w:val="1"/>
      <w:numFmt w:val="upperLetter"/>
      <w:lvlText w:val="%5."/>
      <w:lvlJc w:val="left"/>
      <w:pPr>
        <w:ind w:left="3295" w:hanging="400"/>
      </w:pPr>
    </w:lvl>
    <w:lvl w:ilvl="5" w:tplc="0409001B" w:tentative="1">
      <w:start w:val="1"/>
      <w:numFmt w:val="lowerRoman"/>
      <w:lvlText w:val="%6."/>
      <w:lvlJc w:val="right"/>
      <w:pPr>
        <w:ind w:left="3695" w:hanging="400"/>
      </w:pPr>
    </w:lvl>
    <w:lvl w:ilvl="6" w:tplc="0409000F" w:tentative="1">
      <w:start w:val="1"/>
      <w:numFmt w:val="decimal"/>
      <w:lvlText w:val="%7."/>
      <w:lvlJc w:val="left"/>
      <w:pPr>
        <w:ind w:left="4095" w:hanging="400"/>
      </w:pPr>
    </w:lvl>
    <w:lvl w:ilvl="7" w:tplc="04090019" w:tentative="1">
      <w:start w:val="1"/>
      <w:numFmt w:val="upperLetter"/>
      <w:lvlText w:val="%8."/>
      <w:lvlJc w:val="left"/>
      <w:pPr>
        <w:ind w:left="4495" w:hanging="400"/>
      </w:pPr>
    </w:lvl>
    <w:lvl w:ilvl="8" w:tplc="0409001B" w:tentative="1">
      <w:start w:val="1"/>
      <w:numFmt w:val="lowerRoman"/>
      <w:lvlText w:val="%9."/>
      <w:lvlJc w:val="right"/>
      <w:pPr>
        <w:ind w:left="4895" w:hanging="400"/>
      </w:pPr>
    </w:lvl>
  </w:abstractNum>
  <w:abstractNum w:abstractNumId="9">
    <w:nsid w:val="797C5326"/>
    <w:multiLevelType w:val="hybridMultilevel"/>
    <w:tmpl w:val="465EDEB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4F"/>
    <w:rsid w:val="00002346"/>
    <w:rsid w:val="00004719"/>
    <w:rsid w:val="00010D7C"/>
    <w:rsid w:val="00012AA5"/>
    <w:rsid w:val="00014026"/>
    <w:rsid w:val="00037E1B"/>
    <w:rsid w:val="00050334"/>
    <w:rsid w:val="00054031"/>
    <w:rsid w:val="000562AD"/>
    <w:rsid w:val="000651B9"/>
    <w:rsid w:val="0007469F"/>
    <w:rsid w:val="0007569F"/>
    <w:rsid w:val="00090246"/>
    <w:rsid w:val="000B4D7B"/>
    <w:rsid w:val="000B7795"/>
    <w:rsid w:val="000D04B4"/>
    <w:rsid w:val="000F601F"/>
    <w:rsid w:val="00100A20"/>
    <w:rsid w:val="001022B8"/>
    <w:rsid w:val="00116052"/>
    <w:rsid w:val="0012691F"/>
    <w:rsid w:val="00136B19"/>
    <w:rsid w:val="00137449"/>
    <w:rsid w:val="00155860"/>
    <w:rsid w:val="0016167D"/>
    <w:rsid w:val="00164B62"/>
    <w:rsid w:val="00176064"/>
    <w:rsid w:val="001817D4"/>
    <w:rsid w:val="001847C5"/>
    <w:rsid w:val="001A2349"/>
    <w:rsid w:val="001B5128"/>
    <w:rsid w:val="001D0F21"/>
    <w:rsid w:val="001D1ED9"/>
    <w:rsid w:val="001F1239"/>
    <w:rsid w:val="001F6058"/>
    <w:rsid w:val="0022088F"/>
    <w:rsid w:val="0022411F"/>
    <w:rsid w:val="00252C82"/>
    <w:rsid w:val="00260465"/>
    <w:rsid w:val="00272D88"/>
    <w:rsid w:val="002B5FA2"/>
    <w:rsid w:val="002F0AF0"/>
    <w:rsid w:val="002F2844"/>
    <w:rsid w:val="003052E1"/>
    <w:rsid w:val="00312FF8"/>
    <w:rsid w:val="003218C1"/>
    <w:rsid w:val="00351A60"/>
    <w:rsid w:val="00376A2A"/>
    <w:rsid w:val="0039521C"/>
    <w:rsid w:val="003B2E7D"/>
    <w:rsid w:val="003C7211"/>
    <w:rsid w:val="003D5D43"/>
    <w:rsid w:val="003F7E10"/>
    <w:rsid w:val="00422B5D"/>
    <w:rsid w:val="0043315C"/>
    <w:rsid w:val="004470F3"/>
    <w:rsid w:val="00470D6A"/>
    <w:rsid w:val="0049514F"/>
    <w:rsid w:val="00495370"/>
    <w:rsid w:val="004A4B2D"/>
    <w:rsid w:val="004B7ED3"/>
    <w:rsid w:val="004C286D"/>
    <w:rsid w:val="004E0DDA"/>
    <w:rsid w:val="004F4875"/>
    <w:rsid w:val="004F67D1"/>
    <w:rsid w:val="00500709"/>
    <w:rsid w:val="00500ACB"/>
    <w:rsid w:val="005013C2"/>
    <w:rsid w:val="0050294A"/>
    <w:rsid w:val="00505385"/>
    <w:rsid w:val="00512988"/>
    <w:rsid w:val="00524A53"/>
    <w:rsid w:val="00535BB1"/>
    <w:rsid w:val="0056028B"/>
    <w:rsid w:val="00574A43"/>
    <w:rsid w:val="00591619"/>
    <w:rsid w:val="005A23F0"/>
    <w:rsid w:val="005B01D9"/>
    <w:rsid w:val="00615686"/>
    <w:rsid w:val="00627FEE"/>
    <w:rsid w:val="0065048F"/>
    <w:rsid w:val="00657F2A"/>
    <w:rsid w:val="00670F8C"/>
    <w:rsid w:val="00682153"/>
    <w:rsid w:val="00684391"/>
    <w:rsid w:val="00697074"/>
    <w:rsid w:val="006B38EF"/>
    <w:rsid w:val="006C7C3C"/>
    <w:rsid w:val="007063C7"/>
    <w:rsid w:val="007237E4"/>
    <w:rsid w:val="0075757F"/>
    <w:rsid w:val="00761437"/>
    <w:rsid w:val="00762CDF"/>
    <w:rsid w:val="007645C2"/>
    <w:rsid w:val="00793CEA"/>
    <w:rsid w:val="007B04F4"/>
    <w:rsid w:val="007E2C40"/>
    <w:rsid w:val="007F66AC"/>
    <w:rsid w:val="00802B52"/>
    <w:rsid w:val="00802B8E"/>
    <w:rsid w:val="00803532"/>
    <w:rsid w:val="00805D02"/>
    <w:rsid w:val="0082756C"/>
    <w:rsid w:val="00835B28"/>
    <w:rsid w:val="0084403D"/>
    <w:rsid w:val="00864DD5"/>
    <w:rsid w:val="00881E48"/>
    <w:rsid w:val="00884D9D"/>
    <w:rsid w:val="0089196A"/>
    <w:rsid w:val="008B4BA7"/>
    <w:rsid w:val="008B796C"/>
    <w:rsid w:val="008C51BE"/>
    <w:rsid w:val="008D1AC8"/>
    <w:rsid w:val="008D289A"/>
    <w:rsid w:val="00925A1A"/>
    <w:rsid w:val="00926E37"/>
    <w:rsid w:val="00951C21"/>
    <w:rsid w:val="00966913"/>
    <w:rsid w:val="00971F4A"/>
    <w:rsid w:val="009835FE"/>
    <w:rsid w:val="00990482"/>
    <w:rsid w:val="009B2733"/>
    <w:rsid w:val="009D45CA"/>
    <w:rsid w:val="00A02080"/>
    <w:rsid w:val="00A34A0A"/>
    <w:rsid w:val="00A43A6C"/>
    <w:rsid w:val="00A4460A"/>
    <w:rsid w:val="00A47701"/>
    <w:rsid w:val="00A715C1"/>
    <w:rsid w:val="00A72287"/>
    <w:rsid w:val="00A83B34"/>
    <w:rsid w:val="00AB2C7B"/>
    <w:rsid w:val="00AD6A06"/>
    <w:rsid w:val="00AF1D9D"/>
    <w:rsid w:val="00AF5236"/>
    <w:rsid w:val="00B06894"/>
    <w:rsid w:val="00B27BC6"/>
    <w:rsid w:val="00B314B4"/>
    <w:rsid w:val="00B730B0"/>
    <w:rsid w:val="00B925AA"/>
    <w:rsid w:val="00B92AC1"/>
    <w:rsid w:val="00B97493"/>
    <w:rsid w:val="00BA5077"/>
    <w:rsid w:val="00BA7A61"/>
    <w:rsid w:val="00BB7B95"/>
    <w:rsid w:val="00BC5B44"/>
    <w:rsid w:val="00BE377C"/>
    <w:rsid w:val="00BF6A57"/>
    <w:rsid w:val="00C04C72"/>
    <w:rsid w:val="00C122AC"/>
    <w:rsid w:val="00C21307"/>
    <w:rsid w:val="00C312F0"/>
    <w:rsid w:val="00C41A67"/>
    <w:rsid w:val="00C4395F"/>
    <w:rsid w:val="00C4783E"/>
    <w:rsid w:val="00C5032B"/>
    <w:rsid w:val="00C5163E"/>
    <w:rsid w:val="00C55A1A"/>
    <w:rsid w:val="00CB5A5B"/>
    <w:rsid w:val="00CC2FE9"/>
    <w:rsid w:val="00CC4BA4"/>
    <w:rsid w:val="00CC4D38"/>
    <w:rsid w:val="00CC6713"/>
    <w:rsid w:val="00D11319"/>
    <w:rsid w:val="00D13BB4"/>
    <w:rsid w:val="00D32EE6"/>
    <w:rsid w:val="00D6104F"/>
    <w:rsid w:val="00D94C12"/>
    <w:rsid w:val="00DE273D"/>
    <w:rsid w:val="00DE6496"/>
    <w:rsid w:val="00DF0230"/>
    <w:rsid w:val="00E174C1"/>
    <w:rsid w:val="00E25126"/>
    <w:rsid w:val="00E32F6A"/>
    <w:rsid w:val="00E64E42"/>
    <w:rsid w:val="00E73061"/>
    <w:rsid w:val="00E75114"/>
    <w:rsid w:val="00E83EC7"/>
    <w:rsid w:val="00E85C47"/>
    <w:rsid w:val="00E87F37"/>
    <w:rsid w:val="00EA1D2F"/>
    <w:rsid w:val="00ED0A9E"/>
    <w:rsid w:val="00ED0B82"/>
    <w:rsid w:val="00ED3192"/>
    <w:rsid w:val="00EE26E4"/>
    <w:rsid w:val="00EF6175"/>
    <w:rsid w:val="00F01A93"/>
    <w:rsid w:val="00F07CFF"/>
    <w:rsid w:val="00F42F28"/>
    <w:rsid w:val="00F6075F"/>
    <w:rsid w:val="00FA24E4"/>
    <w:rsid w:val="00F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C6E93D0"/>
  <w15:chartTrackingRefBased/>
  <w15:docId w15:val="{5ED654B0-0B3E-4CFC-93DF-277993E7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1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514F"/>
  </w:style>
  <w:style w:type="paragraph" w:styleId="a4">
    <w:name w:val="footer"/>
    <w:basedOn w:val="a"/>
    <w:link w:val="Char0"/>
    <w:uiPriority w:val="99"/>
    <w:unhideWhenUsed/>
    <w:rsid w:val="004951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9514F"/>
  </w:style>
  <w:style w:type="paragraph" w:styleId="a5">
    <w:name w:val="List Paragraph"/>
    <w:basedOn w:val="a"/>
    <w:uiPriority w:val="34"/>
    <w:qFormat/>
    <w:rsid w:val="00803532"/>
    <w:pPr>
      <w:ind w:leftChars="400" w:left="800"/>
    </w:pPr>
  </w:style>
  <w:style w:type="character" w:styleId="a6">
    <w:name w:val="Hyperlink"/>
    <w:uiPriority w:val="99"/>
    <w:unhideWhenUsed/>
    <w:rsid w:val="0080353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3532"/>
    <w:rPr>
      <w:color w:val="605E5C"/>
      <w:shd w:val="clear" w:color="auto" w:fill="E1DFDD"/>
    </w:rPr>
  </w:style>
  <w:style w:type="character" w:styleId="a7">
    <w:name w:val="Intense Reference"/>
    <w:basedOn w:val="a0"/>
    <w:uiPriority w:val="32"/>
    <w:qFormat/>
    <w:rsid w:val="0050294A"/>
    <w:rPr>
      <w:b/>
      <w:bCs/>
      <w:smallCaps/>
      <w:color w:val="4472C4" w:themeColor="accent1"/>
      <w:spacing w:val="5"/>
    </w:rPr>
  </w:style>
  <w:style w:type="table" w:styleId="a8">
    <w:name w:val="Table Grid"/>
    <w:basedOn w:val="a1"/>
    <w:uiPriority w:val="39"/>
    <w:rsid w:val="0079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D32E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D32EE6"/>
    <w:rPr>
      <w:rFonts w:asciiTheme="majorHAnsi" w:eastAsiaTheme="majorEastAsia" w:hAnsiTheme="majorHAnsi" w:cstheme="majorBidi"/>
      <w:sz w:val="18"/>
      <w:szCs w:val="18"/>
    </w:rPr>
  </w:style>
  <w:style w:type="table" w:styleId="3-1">
    <w:name w:val="List Table 3 Accent 1"/>
    <w:basedOn w:val="a1"/>
    <w:uiPriority w:val="48"/>
    <w:rsid w:val="00012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A30">
    <w:name w:val="A3"/>
    <w:uiPriority w:val="99"/>
    <w:rsid w:val="00C4395F"/>
    <w:rPr>
      <w:rFonts w:cs="Yoon Magazine 780"/>
      <w:b/>
      <w:bCs/>
      <w:color w:val="000000"/>
      <w:sz w:val="40"/>
      <w:szCs w:val="40"/>
    </w:rPr>
  </w:style>
  <w:style w:type="character" w:customStyle="1" w:styleId="A11">
    <w:name w:val="A11"/>
    <w:uiPriority w:val="99"/>
    <w:rsid w:val="00C4395F"/>
    <w:rPr>
      <w:rFonts w:cs="Yoon Magazine 780"/>
      <w:b/>
      <w:bCs/>
      <w:color w:val="000000"/>
      <w:sz w:val="16"/>
      <w:szCs w:val="16"/>
    </w:rPr>
  </w:style>
  <w:style w:type="paragraph" w:customStyle="1" w:styleId="Pa0">
    <w:name w:val="Pa0"/>
    <w:basedOn w:val="a"/>
    <w:next w:val="a"/>
    <w:uiPriority w:val="99"/>
    <w:rsid w:val="00116052"/>
    <w:pPr>
      <w:wordWrap/>
      <w:adjustRightInd w:val="0"/>
      <w:spacing w:after="0" w:line="241" w:lineRule="atLeast"/>
      <w:jc w:val="left"/>
    </w:pPr>
    <w:rPr>
      <w:rFonts w:ascii="Yoon Magazine 750" w:eastAsia="Yoon Magazine 750"/>
      <w:kern w:val="0"/>
      <w:sz w:val="24"/>
      <w:szCs w:val="24"/>
    </w:rPr>
  </w:style>
  <w:style w:type="character" w:customStyle="1" w:styleId="A10">
    <w:name w:val="A10"/>
    <w:uiPriority w:val="99"/>
    <w:rsid w:val="00116052"/>
    <w:rPr>
      <w:rFonts w:cs="Yoon Magazine 750"/>
      <w:color w:val="000000"/>
      <w:sz w:val="18"/>
      <w:szCs w:val="18"/>
    </w:rPr>
  </w:style>
  <w:style w:type="character" w:customStyle="1" w:styleId="A70">
    <w:name w:val="A7"/>
    <w:uiPriority w:val="99"/>
    <w:rsid w:val="00116052"/>
    <w:rPr>
      <w:rFonts w:cs="Yoon Magazine 780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to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_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2FED-1EE7-4B97-9297-ABB94E29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우진</dc:creator>
  <cp:keywords/>
  <dc:description/>
  <cp:lastModifiedBy>최진웅(Choi, Jin Woung) / 홍보1팀</cp:lastModifiedBy>
  <cp:revision>5</cp:revision>
  <cp:lastPrinted>2023-05-02T00:56:00Z</cp:lastPrinted>
  <dcterms:created xsi:type="dcterms:W3CDTF">2023-05-02T00:54:00Z</dcterms:created>
  <dcterms:modified xsi:type="dcterms:W3CDTF">2023-05-02T04:50:00Z</dcterms:modified>
</cp:coreProperties>
</file>