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0340C8" w:rsidRDefault="000340C8" w:rsidP="000340C8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르노삼성차</w:t>
      </w:r>
      <w:r w:rsidR="00A44C81">
        <w:rPr>
          <w:rFonts w:hint="eastAsia"/>
          <w:b/>
          <w:bCs/>
          <w:sz w:val="32"/>
          <w:szCs w:val="32"/>
        </w:rPr>
        <w:t xml:space="preserve"> 7</w:t>
      </w:r>
      <w:r>
        <w:rPr>
          <w:rFonts w:hint="eastAsia"/>
          <w:b/>
          <w:bCs/>
          <w:sz w:val="32"/>
          <w:szCs w:val="32"/>
        </w:rPr>
        <w:t xml:space="preserve">월, 전년동월 대비 </w:t>
      </w:r>
      <w:r w:rsidR="0009294D">
        <w:rPr>
          <w:b/>
          <w:bCs/>
          <w:sz w:val="32"/>
          <w:szCs w:val="32"/>
        </w:rPr>
        <w:t>26</w:t>
      </w:r>
      <w:r w:rsidR="007D4D54">
        <w:rPr>
          <w:b/>
          <w:bCs/>
          <w:sz w:val="32"/>
          <w:szCs w:val="32"/>
        </w:rPr>
        <w:t>%</w:t>
      </w:r>
      <w:r>
        <w:rPr>
          <w:rFonts w:hint="eastAsia"/>
          <w:b/>
          <w:bCs/>
          <w:sz w:val="32"/>
          <w:szCs w:val="32"/>
        </w:rPr>
        <w:t>↑, 2</w:t>
      </w:r>
      <w:r w:rsidR="0009294D"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,</w:t>
      </w:r>
      <w:r w:rsidR="0009294D">
        <w:rPr>
          <w:b/>
          <w:bCs/>
          <w:sz w:val="32"/>
          <w:szCs w:val="32"/>
        </w:rPr>
        <w:t>295</w:t>
      </w:r>
      <w:r>
        <w:rPr>
          <w:rFonts w:hint="eastAsia"/>
          <w:b/>
          <w:bCs/>
          <w:sz w:val="32"/>
          <w:szCs w:val="32"/>
        </w:rPr>
        <w:t>대 판매</w:t>
      </w:r>
    </w:p>
    <w:p w:rsidR="000340C8" w:rsidRDefault="000340C8" w:rsidP="000340C8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0340C8" w:rsidRPr="000340C8" w:rsidRDefault="0009294D" w:rsidP="000340C8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  <w:sz w:val="20"/>
        </w:rPr>
      </w:pPr>
      <w:r>
        <w:rPr>
          <w:rFonts w:hint="eastAsia"/>
          <w:b/>
          <w:bCs/>
        </w:rPr>
        <w:t xml:space="preserve">SM6, SM5 중형 세단이 내수 주도한 가운데 </w:t>
      </w:r>
      <w:r>
        <w:rPr>
          <w:b/>
          <w:bCs/>
        </w:rPr>
        <w:t xml:space="preserve">SUV </w:t>
      </w:r>
      <w:r>
        <w:rPr>
          <w:rFonts w:hint="eastAsia"/>
          <w:b/>
          <w:bCs/>
        </w:rPr>
        <w:t xml:space="preserve">판매 </w:t>
      </w:r>
      <w:r w:rsidR="000340C8" w:rsidRPr="000340C8">
        <w:rPr>
          <w:rFonts w:hint="eastAsia"/>
          <w:b/>
          <w:bCs/>
        </w:rPr>
        <w:t xml:space="preserve">전년동기비 </w:t>
      </w:r>
      <w:r>
        <w:rPr>
          <w:b/>
          <w:bCs/>
        </w:rPr>
        <w:t xml:space="preserve">153.5% </w:t>
      </w:r>
      <w:r w:rsidR="000340C8" w:rsidRPr="000340C8">
        <w:rPr>
          <w:rFonts w:hint="eastAsia"/>
          <w:b/>
          <w:bCs/>
        </w:rPr>
        <w:t>증가</w:t>
      </w:r>
    </w:p>
    <w:p w:rsidR="0009294D" w:rsidRPr="0009294D" w:rsidRDefault="0009294D" w:rsidP="0009294D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 w:rsidRPr="0009294D">
        <w:rPr>
          <w:b/>
          <w:bCs/>
        </w:rPr>
        <w:t xml:space="preserve">SM6, QM6, 닛산 로그 해외 판매 호조로 </w:t>
      </w:r>
      <w:r w:rsidRPr="0009294D">
        <w:rPr>
          <w:rFonts w:hint="eastAsia"/>
          <w:b/>
          <w:bCs/>
        </w:rPr>
        <w:t>수출</w:t>
      </w:r>
      <w:r w:rsidRPr="0009294D">
        <w:rPr>
          <w:b/>
          <w:bCs/>
        </w:rPr>
        <w:t xml:space="preserve"> 38.1%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뛰어</w:t>
      </w:r>
    </w:p>
    <w:p w:rsidR="0032187A" w:rsidRPr="000340C8" w:rsidRDefault="0009294D" w:rsidP="0009294D">
      <w:pPr>
        <w:widowControl/>
        <w:wordWrap/>
        <w:snapToGrid w:val="0"/>
        <w:ind w:left="760" w:right="220"/>
        <w:contextualSpacing/>
      </w:pPr>
      <w:r>
        <w:rPr>
          <w:b/>
          <w:bCs/>
        </w:rPr>
        <w:t xml:space="preserve"> </w:t>
      </w:r>
    </w:p>
    <w:p w:rsidR="00287D19" w:rsidRDefault="00227D42" w:rsidP="00101F6C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4A0124">
        <w:rPr>
          <w:rFonts w:hint="eastAsia"/>
        </w:rPr>
        <w:t>지난</w:t>
      </w:r>
      <w:r w:rsidR="006E5046">
        <w:rPr>
          <w:rFonts w:hint="eastAsia"/>
        </w:rPr>
        <w:t xml:space="preserve"> </w:t>
      </w:r>
      <w:r w:rsidR="00A44C81">
        <w:t>7</w:t>
      </w:r>
      <w:r w:rsidR="00EC1418">
        <w:rPr>
          <w:rFonts w:hint="eastAsia"/>
        </w:rPr>
        <w:t>월</w:t>
      </w:r>
      <w:r w:rsidR="004A0124">
        <w:rPr>
          <w:rFonts w:hint="eastAsia"/>
        </w:rPr>
        <w:t>,</w:t>
      </w:r>
      <w:r w:rsidR="004A0124">
        <w:t xml:space="preserve"> </w:t>
      </w:r>
      <w:r w:rsidR="00287D19">
        <w:rPr>
          <w:rFonts w:hint="eastAsia"/>
        </w:rPr>
        <w:t xml:space="preserve">전년 동기대비 </w:t>
      </w:r>
      <w:r w:rsidR="00733D27">
        <w:t>26</w:t>
      </w:r>
      <w:r w:rsidR="00287D19">
        <w:t>%</w:t>
      </w:r>
      <w:r w:rsidR="00287D19">
        <w:rPr>
          <w:rFonts w:hint="eastAsia"/>
        </w:rPr>
        <w:t xml:space="preserve"> 증가한 </w:t>
      </w:r>
      <w:r w:rsidR="00287D19">
        <w:t>2</w:t>
      </w:r>
      <w:r w:rsidR="00733D27">
        <w:t>3,295</w:t>
      </w:r>
      <w:r w:rsidR="00287D19">
        <w:t xml:space="preserve">대를 </w:t>
      </w:r>
      <w:r w:rsidR="00287D19">
        <w:rPr>
          <w:rFonts w:hint="eastAsia"/>
        </w:rPr>
        <w:t xml:space="preserve">판매했다고 </w:t>
      </w:r>
      <w:r w:rsidR="00733D27">
        <w:t>1</w:t>
      </w:r>
      <w:r w:rsidR="00287D19">
        <w:rPr>
          <w:rFonts w:hint="eastAsia"/>
        </w:rPr>
        <w:t>일 밝혔다.</w:t>
      </w:r>
      <w:r w:rsidR="00287D19">
        <w:t xml:space="preserve"> </w:t>
      </w:r>
    </w:p>
    <w:p w:rsidR="00A44C81" w:rsidRDefault="00A44C81" w:rsidP="00101F6C">
      <w:pPr>
        <w:wordWrap/>
        <w:snapToGrid w:val="0"/>
        <w:ind w:right="220"/>
        <w:contextualSpacing/>
        <w:rPr>
          <w:rFonts w:hint="eastAsia"/>
        </w:rPr>
      </w:pPr>
    </w:p>
    <w:p w:rsidR="0032187A" w:rsidRDefault="0032187A" w:rsidP="00101F6C">
      <w:pPr>
        <w:wordWrap/>
        <w:snapToGrid w:val="0"/>
        <w:ind w:right="220"/>
        <w:contextualSpacing/>
      </w:pPr>
      <w:r>
        <w:rPr>
          <w:rFonts w:hint="eastAsia"/>
        </w:rPr>
        <w:t>내수 판매</w:t>
      </w:r>
      <w:r w:rsidR="009527F1">
        <w:rPr>
          <w:rFonts w:hint="eastAsia"/>
        </w:rPr>
        <w:t>는</w:t>
      </w:r>
      <w:r w:rsidR="00287D19">
        <w:rPr>
          <w:rFonts w:hint="eastAsia"/>
        </w:rPr>
        <w:t xml:space="preserve"> 전년 </w:t>
      </w:r>
      <w:r w:rsidR="00ED0A46">
        <w:rPr>
          <w:rFonts w:hint="eastAsia"/>
        </w:rPr>
        <w:t xml:space="preserve">동기 </w:t>
      </w:r>
      <w:r w:rsidR="00287D19">
        <w:rPr>
          <w:rFonts w:hint="eastAsia"/>
        </w:rPr>
        <w:t>대</w:t>
      </w:r>
      <w:r w:rsidR="00287D19">
        <w:t>비</w:t>
      </w:r>
      <w:r w:rsidR="00A44C81">
        <w:rPr>
          <w:rFonts w:hint="eastAsia"/>
        </w:rPr>
        <w:t xml:space="preserve"> 7.8%</w:t>
      </w:r>
      <w:r w:rsidR="00287D19">
        <w:rPr>
          <w:rFonts w:hint="eastAsia"/>
        </w:rPr>
        <w:t xml:space="preserve">가 </w:t>
      </w:r>
      <w:r w:rsidR="00A44C81">
        <w:t>늘어난 7,927</w:t>
      </w:r>
      <w:r w:rsidR="00A44C81">
        <w:rPr>
          <w:rFonts w:hint="eastAsia"/>
        </w:rPr>
        <w:t>대</w:t>
      </w:r>
      <w:r w:rsidR="00FC39C5">
        <w:rPr>
          <w:rFonts w:hint="eastAsia"/>
        </w:rPr>
        <w:t>,</w:t>
      </w:r>
      <w:r w:rsidR="00733D27">
        <w:t xml:space="preserve"> </w:t>
      </w:r>
      <w:r w:rsidR="009527F1">
        <w:rPr>
          <w:rFonts w:hint="eastAsia"/>
        </w:rPr>
        <w:t>수출은</w:t>
      </w:r>
      <w:r w:rsidR="00ED0A46">
        <w:rPr>
          <w:rFonts w:hint="eastAsia"/>
        </w:rPr>
        <w:t xml:space="preserve"> 전년 동기 </w:t>
      </w:r>
      <w:r>
        <w:rPr>
          <w:rFonts w:hint="eastAsia"/>
        </w:rPr>
        <w:t xml:space="preserve">보다 </w:t>
      </w:r>
      <w:r w:rsidR="00733D27">
        <w:t>38.1</w:t>
      </w:r>
      <w:r w:rsidR="00ED0A46">
        <w:t>%</w:t>
      </w:r>
      <w:r w:rsidR="00ED0A46">
        <w:rPr>
          <w:rFonts w:hint="eastAsia"/>
        </w:rPr>
        <w:t>가 늘</w:t>
      </w:r>
      <w:r>
        <w:rPr>
          <w:rFonts w:hint="eastAsia"/>
        </w:rPr>
        <w:t xml:space="preserve">어난 </w:t>
      </w:r>
      <w:r w:rsidR="00ED0A46">
        <w:t>1</w:t>
      </w:r>
      <w:r w:rsidR="00733D27">
        <w:t>5</w:t>
      </w:r>
      <w:r w:rsidR="00ED0A46">
        <w:t>,</w:t>
      </w:r>
      <w:r w:rsidR="00733D27">
        <w:t>368</w:t>
      </w:r>
      <w:r>
        <w:rPr>
          <w:rFonts w:hint="eastAsia"/>
        </w:rPr>
        <w:t>대를 판매</w:t>
      </w:r>
      <w:r w:rsidR="00FC39C5">
        <w:rPr>
          <w:rFonts w:hint="eastAsia"/>
        </w:rPr>
        <w:t>하며 내수와 수출이 모두 증가</w:t>
      </w:r>
      <w:r>
        <w:rPr>
          <w:rFonts w:hint="eastAsia"/>
        </w:rPr>
        <w:t>했다.</w:t>
      </w:r>
      <w:r w:rsidR="00AE6C6D">
        <w:t xml:space="preserve"> </w:t>
      </w:r>
    </w:p>
    <w:p w:rsidR="0032187A" w:rsidRPr="00FC39C5" w:rsidRDefault="0032187A" w:rsidP="00101F6C">
      <w:pPr>
        <w:wordWrap/>
        <w:snapToGrid w:val="0"/>
        <w:ind w:right="220"/>
        <w:contextualSpacing/>
      </w:pPr>
    </w:p>
    <w:p w:rsidR="00357C8F" w:rsidRDefault="00BC4C9E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지난달 </w:t>
      </w:r>
      <w:proofErr w:type="spellStart"/>
      <w:r>
        <w:rPr>
          <w:rFonts w:hint="eastAsia"/>
        </w:rPr>
        <w:t>르노삼성차</w:t>
      </w:r>
      <w:proofErr w:type="spellEnd"/>
      <w:r>
        <w:rPr>
          <w:rFonts w:hint="eastAsia"/>
        </w:rPr>
        <w:t xml:space="preserve"> </w:t>
      </w:r>
      <w:r w:rsidR="00341ABA">
        <w:rPr>
          <w:rFonts w:hint="eastAsia"/>
        </w:rPr>
        <w:t>내수</w:t>
      </w:r>
      <w:r w:rsidR="00733D27">
        <w:rPr>
          <w:rFonts w:hint="eastAsia"/>
        </w:rPr>
        <w:t xml:space="preserve"> 판매</w:t>
      </w:r>
      <w:r w:rsidR="00E0682E">
        <w:rPr>
          <w:rFonts w:hint="eastAsia"/>
        </w:rPr>
        <w:t xml:space="preserve">는 중형 세단이 </w:t>
      </w:r>
      <w:r w:rsidR="0083489A">
        <w:rPr>
          <w:rFonts w:hint="eastAsia"/>
        </w:rPr>
        <w:t>이끌었</w:t>
      </w:r>
      <w:r w:rsidR="00E0682E">
        <w:rPr>
          <w:rFonts w:hint="eastAsia"/>
        </w:rPr>
        <w:t>다.</w:t>
      </w:r>
      <w:r w:rsidR="00E0682E">
        <w:t xml:space="preserve"> </w:t>
      </w:r>
      <w:proofErr w:type="spellStart"/>
      <w:r w:rsidR="00E420F8">
        <w:rPr>
          <w:rFonts w:hint="eastAsia"/>
        </w:rPr>
        <w:t>준대형차와</w:t>
      </w:r>
      <w:proofErr w:type="spellEnd"/>
      <w:r w:rsidR="00E420F8">
        <w:rPr>
          <w:rFonts w:hint="eastAsia"/>
        </w:rPr>
        <w:t xml:space="preserve"> 중형차 사이 시장</w:t>
      </w:r>
      <w:r w:rsidR="004D6D7A">
        <w:rPr>
          <w:rFonts w:hint="eastAsia"/>
        </w:rPr>
        <w:t xml:space="preserve">을 공략하는 </w:t>
      </w:r>
      <w:r w:rsidR="00357C8F">
        <w:t>SM6</w:t>
      </w:r>
      <w:r w:rsidR="00357C8F">
        <w:rPr>
          <w:rFonts w:hint="eastAsia"/>
        </w:rPr>
        <w:t>는</w:t>
      </w:r>
      <w:r w:rsidR="00357C8F" w:rsidRPr="00357C8F">
        <w:rPr>
          <w:rFonts w:hint="eastAsia"/>
        </w:rPr>
        <w:t xml:space="preserve"> </w:t>
      </w:r>
      <w:r w:rsidR="00357C8F">
        <w:rPr>
          <w:rFonts w:hint="eastAsia"/>
        </w:rPr>
        <w:t xml:space="preserve">지난달 총 </w:t>
      </w:r>
      <w:r w:rsidR="00357C8F">
        <w:t>3,157</w:t>
      </w:r>
      <w:r w:rsidR="00357C8F">
        <w:rPr>
          <w:rFonts w:hint="eastAsia"/>
        </w:rPr>
        <w:t>대 판매</w:t>
      </w:r>
      <w:r w:rsidR="007D4D54">
        <w:rPr>
          <w:rFonts w:hint="eastAsia"/>
        </w:rPr>
        <w:t>했으며</w:t>
      </w:r>
      <w:r w:rsidR="00357C8F">
        <w:rPr>
          <w:rFonts w:hint="eastAsia"/>
        </w:rPr>
        <w:t xml:space="preserve"> </w:t>
      </w:r>
      <w:r w:rsidR="00357C8F">
        <w:rPr>
          <w:rFonts w:hint="eastAsia"/>
        </w:rPr>
        <w:t>최상위 트림 판매가 절반(</w:t>
      </w:r>
      <w:r w:rsidR="00357C8F">
        <w:t>1,578</w:t>
      </w:r>
      <w:r w:rsidR="00357C8F">
        <w:rPr>
          <w:rFonts w:hint="eastAsia"/>
        </w:rPr>
        <w:t>대)을 차지</w:t>
      </w:r>
      <w:r w:rsidR="00CB167E">
        <w:rPr>
          <w:rFonts w:hint="eastAsia"/>
        </w:rPr>
        <w:t>해</w:t>
      </w:r>
      <w:r w:rsidR="00357C8F">
        <w:t xml:space="preserve"> </w:t>
      </w:r>
      <w:r w:rsidR="00CB167E">
        <w:rPr>
          <w:rFonts w:hint="eastAsia"/>
        </w:rPr>
        <w:t>프리미엄 중형차로 공고한 입지를 굳</w:t>
      </w:r>
      <w:r w:rsidR="00CB167E">
        <w:rPr>
          <w:rFonts w:hint="eastAsia"/>
        </w:rPr>
        <w:t>혔다.</w:t>
      </w:r>
    </w:p>
    <w:p w:rsidR="00357C8F" w:rsidRDefault="00357C8F" w:rsidP="00101F6C">
      <w:pPr>
        <w:wordWrap/>
        <w:snapToGrid w:val="0"/>
        <w:ind w:right="220"/>
        <w:contextualSpacing/>
      </w:pPr>
    </w:p>
    <w:p w:rsidR="00357C8F" w:rsidRDefault="00357C8F" w:rsidP="00101F6C">
      <w:pPr>
        <w:wordWrap/>
        <w:snapToGrid w:val="0"/>
        <w:ind w:right="220"/>
        <w:contextualSpacing/>
      </w:pPr>
      <w:r>
        <w:t xml:space="preserve">SM6가 </w:t>
      </w:r>
      <w:r w:rsidR="00E50170">
        <w:rPr>
          <w:rFonts w:hint="eastAsia"/>
        </w:rPr>
        <w:t>고급</w:t>
      </w:r>
      <w:r>
        <w:rPr>
          <w:rFonts w:hint="eastAsia"/>
        </w:rPr>
        <w:t xml:space="preserve"> 중형세단</w:t>
      </w:r>
      <w:r>
        <w:rPr>
          <w:rFonts w:hint="eastAsia"/>
        </w:rPr>
        <w:t xml:space="preserve"> 시장을 공략하는 사이</w:t>
      </w:r>
      <w:r>
        <w:t xml:space="preserve">, </w:t>
      </w:r>
      <w:r>
        <w:t>SM5</w:t>
      </w:r>
      <w:r>
        <w:rPr>
          <w:rFonts w:hint="eastAsia"/>
        </w:rPr>
        <w:t>는</w:t>
      </w:r>
      <w:r>
        <w:rPr>
          <w:rFonts w:hint="eastAsia"/>
        </w:rPr>
        <w:t xml:space="preserve"> 중형과 </w:t>
      </w:r>
      <w:proofErr w:type="spellStart"/>
      <w:r>
        <w:rPr>
          <w:rFonts w:hint="eastAsia"/>
        </w:rPr>
        <w:t>준중형</w:t>
      </w:r>
      <w:proofErr w:type="spellEnd"/>
      <w:r>
        <w:rPr>
          <w:rFonts w:hint="eastAsia"/>
        </w:rPr>
        <w:t xml:space="preserve"> </w:t>
      </w:r>
      <w:r w:rsidR="00CB167E">
        <w:rPr>
          <w:rFonts w:hint="eastAsia"/>
        </w:rPr>
        <w:t>틈새</w:t>
      </w:r>
      <w:r>
        <w:rPr>
          <w:rFonts w:hint="eastAsia"/>
        </w:rPr>
        <w:t xml:space="preserve"> 시장을 공략해 </w:t>
      </w:r>
      <w:r>
        <w:rPr>
          <w:rFonts w:hint="eastAsia"/>
        </w:rPr>
        <w:t xml:space="preserve">전년 동월보다 </w:t>
      </w:r>
      <w:r>
        <w:t>30.4%</w:t>
      </w:r>
      <w:r>
        <w:rPr>
          <w:rFonts w:hint="eastAsia"/>
        </w:rPr>
        <w:t xml:space="preserve">가 늘어난 </w:t>
      </w:r>
      <w:r>
        <w:t>407</w:t>
      </w:r>
      <w:bookmarkStart w:id="0" w:name="_GoBack"/>
      <w:bookmarkEnd w:id="0"/>
      <w:r>
        <w:rPr>
          <w:rFonts w:hint="eastAsia"/>
        </w:rPr>
        <w:t>대를 판매했다.</w:t>
      </w:r>
      <w:r>
        <w:t xml:space="preserve"> </w:t>
      </w:r>
      <w:r w:rsidR="00540D28">
        <w:t>SM5</w:t>
      </w:r>
      <w:r w:rsidR="00540D28">
        <w:rPr>
          <w:rFonts w:hint="eastAsia"/>
        </w:rPr>
        <w:t xml:space="preserve">의 </w:t>
      </w:r>
      <w:r>
        <w:rPr>
          <w:rFonts w:hint="eastAsia"/>
        </w:rPr>
        <w:t>검증된 내구성과</w:t>
      </w:r>
      <w:r>
        <w:rPr>
          <w:rFonts w:hint="eastAsia"/>
        </w:rPr>
        <w:t xml:space="preserve"> 넉넉한 실내공간,</w:t>
      </w:r>
      <w:r>
        <w:rPr>
          <w:rFonts w:hint="eastAsia"/>
        </w:rPr>
        <w:t xml:space="preserve"> 합리적인</w:t>
      </w:r>
      <w:r>
        <w:rPr>
          <w:rFonts w:hint="eastAsia"/>
        </w:rPr>
        <w:t xml:space="preserve"> 가격을</w:t>
      </w:r>
      <w:r>
        <w:rPr>
          <w:rFonts w:hint="eastAsia"/>
        </w:rPr>
        <w:t xml:space="preserve"> </w:t>
      </w:r>
      <w:r w:rsidR="004D6D7A">
        <w:rPr>
          <w:rFonts w:hint="eastAsia"/>
        </w:rPr>
        <w:t>무기로</w:t>
      </w:r>
      <w:r>
        <w:rPr>
          <w:rFonts w:hint="eastAsia"/>
        </w:rPr>
        <w:t xml:space="preserve"> </w:t>
      </w:r>
      <w:proofErr w:type="spellStart"/>
      <w:r w:rsidR="004D6D7A">
        <w:rPr>
          <w:rFonts w:hint="eastAsia"/>
        </w:rPr>
        <w:t>르노삼성차는</w:t>
      </w:r>
      <w:proofErr w:type="spellEnd"/>
      <w:r w:rsidR="004D6D7A">
        <w:rPr>
          <w:rFonts w:hint="eastAsia"/>
        </w:rPr>
        <w:t xml:space="preserve"> </w:t>
      </w:r>
      <w:r>
        <w:rPr>
          <w:rFonts w:hint="eastAsia"/>
        </w:rPr>
        <w:t>중형차 시</w:t>
      </w:r>
      <w:r w:rsidR="00540D28">
        <w:rPr>
          <w:rFonts w:hint="eastAsia"/>
        </w:rPr>
        <w:t>장 점유율을 높여가고 있다.</w:t>
      </w:r>
      <w:r w:rsidR="00540D28">
        <w:t xml:space="preserve"> </w:t>
      </w:r>
    </w:p>
    <w:p w:rsidR="00357C8F" w:rsidRDefault="00357C8F" w:rsidP="00101F6C">
      <w:pPr>
        <w:wordWrap/>
        <w:snapToGrid w:val="0"/>
        <w:ind w:right="220"/>
        <w:contextualSpacing/>
        <w:rPr>
          <w:rFonts w:hint="eastAsia"/>
        </w:rPr>
      </w:pPr>
    </w:p>
    <w:p w:rsidR="00E50170" w:rsidRDefault="00E50170" w:rsidP="00101F6C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t>르노삼성차의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SUV 내수 판매 역시 전년 동기보다 </w:t>
      </w:r>
      <w:r w:rsidR="00D036C1">
        <w:rPr>
          <w:rFonts w:hint="eastAsia"/>
        </w:rPr>
        <w:t>153.5% 늘었다.</w:t>
      </w:r>
      <w:r w:rsidR="00D036C1">
        <w:t xml:space="preserve"> </w:t>
      </w:r>
      <w:r>
        <w:rPr>
          <w:rFonts w:hint="eastAsia"/>
        </w:rPr>
        <w:t xml:space="preserve">지난달 </w:t>
      </w:r>
      <w:r>
        <w:t>1,638</w:t>
      </w:r>
      <w:r>
        <w:rPr>
          <w:rFonts w:hint="eastAsia"/>
        </w:rPr>
        <w:t xml:space="preserve">가 판매된 </w:t>
      </w:r>
      <w:r>
        <w:t>QM6</w:t>
      </w:r>
      <w:r w:rsidR="00D036C1">
        <w:rPr>
          <w:rFonts w:hint="eastAsia"/>
        </w:rPr>
        <w:t>와 더불어</w:t>
      </w:r>
      <w:r>
        <w:rPr>
          <w:rFonts w:hint="eastAsia"/>
        </w:rPr>
        <w:t xml:space="preserve"> </w:t>
      </w:r>
      <w:r>
        <w:rPr>
          <w:rFonts w:hint="eastAsia"/>
        </w:rPr>
        <w:t>QM3</w:t>
      </w:r>
      <w:r w:rsidR="00D036C1">
        <w:rPr>
          <w:rFonts w:hint="eastAsia"/>
        </w:rPr>
        <w:t>는</w:t>
      </w:r>
      <w:r>
        <w:rPr>
          <w:rFonts w:hint="eastAsia"/>
        </w:rPr>
        <w:t xml:space="preserve"> 치열해지는 소형 </w:t>
      </w:r>
      <w:r>
        <w:t xml:space="preserve">SUV </w:t>
      </w:r>
      <w:r>
        <w:rPr>
          <w:rFonts w:hint="eastAsia"/>
        </w:rPr>
        <w:t xml:space="preserve">시장에서 전년 동기 보다 </w:t>
      </w:r>
      <w:r>
        <w:t>29.4%</w:t>
      </w:r>
      <w:r>
        <w:rPr>
          <w:rFonts w:hint="eastAsia"/>
        </w:rPr>
        <w:t xml:space="preserve">가 증가한 </w:t>
      </w:r>
      <w:r>
        <w:t>1,379</w:t>
      </w:r>
      <w:r>
        <w:rPr>
          <w:rFonts w:hint="eastAsia"/>
        </w:rPr>
        <w:t xml:space="preserve">대를 판매하며 소형 </w:t>
      </w:r>
      <w:r>
        <w:t>CUV</w:t>
      </w:r>
      <w:r>
        <w:rPr>
          <w:rFonts w:hint="eastAsia"/>
        </w:rPr>
        <w:t xml:space="preserve"> 아이콘의 </w:t>
      </w:r>
      <w:r w:rsidR="00D036C1">
        <w:rPr>
          <w:rFonts w:hint="eastAsia"/>
        </w:rPr>
        <w:t xml:space="preserve">확고한 </w:t>
      </w:r>
      <w:r>
        <w:rPr>
          <w:rFonts w:hint="eastAsia"/>
        </w:rPr>
        <w:t>기세를 과시했다.</w:t>
      </w:r>
      <w:r>
        <w:t xml:space="preserve"> </w:t>
      </w:r>
    </w:p>
    <w:p w:rsidR="004D6D7A" w:rsidRDefault="004D6D7A" w:rsidP="00101F6C">
      <w:pPr>
        <w:wordWrap/>
        <w:snapToGrid w:val="0"/>
        <w:ind w:right="220"/>
        <w:contextualSpacing/>
      </w:pPr>
    </w:p>
    <w:p w:rsidR="003F6223" w:rsidRDefault="004D6D7A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금일부터 시판한 </w:t>
      </w:r>
      <w:r w:rsidR="003F6223">
        <w:t xml:space="preserve">NEW </w:t>
      </w:r>
      <w:r w:rsidR="003F6223">
        <w:rPr>
          <w:rFonts w:hint="eastAsia"/>
        </w:rPr>
        <w:t>QM3는</w:t>
      </w:r>
      <w:r w:rsidR="003F6223">
        <w:t xml:space="preserve"> </w:t>
      </w:r>
      <w:r w:rsidR="003F6223">
        <w:rPr>
          <w:rFonts w:hint="eastAsia"/>
        </w:rPr>
        <w:t xml:space="preserve">완성도 높아진 디자인에 고급 </w:t>
      </w:r>
      <w:r w:rsidRPr="004D6D7A">
        <w:rPr>
          <w:rFonts w:hint="eastAsia"/>
        </w:rPr>
        <w:t>사양</w:t>
      </w:r>
      <w:r w:rsidR="003F6223">
        <w:rPr>
          <w:rFonts w:hint="eastAsia"/>
        </w:rPr>
        <w:t xml:space="preserve"> 대거</w:t>
      </w:r>
      <w:r w:rsidRPr="004D6D7A">
        <w:t xml:space="preserve"> 추가에도 가격 인상</w:t>
      </w:r>
      <w:r>
        <w:rPr>
          <w:rFonts w:hint="eastAsia"/>
        </w:rPr>
        <w:t>은</w:t>
      </w:r>
      <w:r w:rsidRPr="004D6D7A">
        <w:t xml:space="preserve"> 최소화</w:t>
      </w:r>
      <w:r w:rsidR="003F6223">
        <w:rPr>
          <w:rFonts w:hint="eastAsia"/>
        </w:rPr>
        <w:t xml:space="preserve">함으로써 QM3 </w:t>
      </w:r>
      <w:r w:rsidR="0009294D">
        <w:rPr>
          <w:rFonts w:hint="eastAsia"/>
        </w:rPr>
        <w:t xml:space="preserve">판매 </w:t>
      </w:r>
      <w:r w:rsidR="003F6223">
        <w:rPr>
          <w:rFonts w:hint="eastAsia"/>
        </w:rPr>
        <w:t>증가</w:t>
      </w:r>
      <w:r w:rsidR="0009294D">
        <w:rPr>
          <w:rFonts w:hint="eastAsia"/>
        </w:rPr>
        <w:t xml:space="preserve">에 </w:t>
      </w:r>
      <w:r w:rsidR="003F6223">
        <w:rPr>
          <w:rFonts w:hint="eastAsia"/>
        </w:rPr>
        <w:t>속</w:t>
      </w:r>
      <w:r w:rsidR="0009294D">
        <w:rPr>
          <w:rFonts w:hint="eastAsia"/>
        </w:rPr>
        <w:t xml:space="preserve">도가 </w:t>
      </w:r>
      <w:r w:rsidR="003F6223">
        <w:rPr>
          <w:rFonts w:hint="eastAsia"/>
        </w:rPr>
        <w:t xml:space="preserve">붙을 것으로 </w:t>
      </w:r>
      <w:r w:rsidR="0009294D">
        <w:rPr>
          <w:rFonts w:hint="eastAsia"/>
        </w:rPr>
        <w:t>전망된다.</w:t>
      </w:r>
      <w:r w:rsidR="0009294D">
        <w:t xml:space="preserve"> </w:t>
      </w:r>
    </w:p>
    <w:p w:rsidR="00357C8F" w:rsidRDefault="00357C8F" w:rsidP="00101F6C">
      <w:pPr>
        <w:wordWrap/>
        <w:snapToGrid w:val="0"/>
        <w:ind w:right="220"/>
        <w:contextualSpacing/>
      </w:pPr>
    </w:p>
    <w:p w:rsidR="00E420F8" w:rsidRDefault="00D036C1" w:rsidP="00101F6C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t>르노삼성차</w:t>
      </w:r>
      <w:proofErr w:type="spellEnd"/>
      <w:r>
        <w:rPr>
          <w:rFonts w:hint="eastAsia"/>
        </w:rPr>
        <w:t xml:space="preserve"> 수출은 </w:t>
      </w:r>
      <w:r>
        <w:t xml:space="preserve">SM6, QM6, </w:t>
      </w:r>
      <w:proofErr w:type="spellStart"/>
      <w:r>
        <w:rPr>
          <w:rFonts w:hint="eastAsia"/>
        </w:rPr>
        <w:t>닛산</w:t>
      </w:r>
      <w:proofErr w:type="spellEnd"/>
      <w:r>
        <w:rPr>
          <w:rFonts w:hint="eastAsia"/>
        </w:rPr>
        <w:t xml:space="preserve"> 로그의 해외 판매 호조로 전년보다 </w:t>
      </w:r>
      <w:r>
        <w:t>38.1%</w:t>
      </w:r>
      <w:r>
        <w:rPr>
          <w:rFonts w:hint="eastAsia"/>
        </w:rPr>
        <w:t>가 뛰었다.</w:t>
      </w:r>
      <w:r>
        <w:t xml:space="preserve"> </w:t>
      </w:r>
    </w:p>
    <w:p w:rsidR="00E420F8" w:rsidRPr="00E420F8" w:rsidRDefault="00E420F8" w:rsidP="00101F6C">
      <w:pPr>
        <w:wordWrap/>
        <w:snapToGrid w:val="0"/>
        <w:ind w:right="220"/>
        <w:contextualSpacing/>
      </w:pPr>
    </w:p>
    <w:p w:rsidR="00E420F8" w:rsidRDefault="004D6D7A" w:rsidP="00101F6C">
      <w:pPr>
        <w:wordWrap/>
        <w:snapToGrid w:val="0"/>
        <w:ind w:right="220"/>
        <w:contextualSpacing/>
        <w:rPr>
          <w:rFonts w:hint="eastAsia"/>
        </w:rPr>
      </w:pPr>
      <w:r>
        <w:t>7</w:t>
      </w:r>
      <w:r>
        <w:rPr>
          <w:rFonts w:hint="eastAsia"/>
        </w:rPr>
        <w:t xml:space="preserve">월까지 </w:t>
      </w:r>
      <w:proofErr w:type="spellStart"/>
      <w:r>
        <w:rPr>
          <w:rFonts w:hint="eastAsia"/>
        </w:rPr>
        <w:t>르노삼성차</w:t>
      </w:r>
      <w:proofErr w:type="spellEnd"/>
      <w:r>
        <w:rPr>
          <w:rFonts w:hint="eastAsia"/>
        </w:rPr>
        <w:t xml:space="preserve"> 총 누적 대수는</w:t>
      </w:r>
      <w:r w:rsidRPr="004D6D7A">
        <w:rPr>
          <w:rFonts w:hint="eastAsia"/>
        </w:rPr>
        <w:t xml:space="preserve"> </w:t>
      </w:r>
      <w:r>
        <w:rPr>
          <w:rFonts w:hint="eastAsia"/>
        </w:rPr>
        <w:t>전년 동기 대비</w:t>
      </w:r>
      <w:r>
        <w:rPr>
          <w:rFonts w:hint="eastAsia"/>
        </w:rPr>
        <w:t xml:space="preserve"> 11.8%가 증가한 </w:t>
      </w:r>
      <w:r>
        <w:t>159,190</w:t>
      </w:r>
      <w:r>
        <w:rPr>
          <w:rFonts w:hint="eastAsia"/>
        </w:rPr>
        <w:t>대를 기록했다.</w:t>
      </w:r>
      <w:r>
        <w:t xml:space="preserve"> </w:t>
      </w:r>
      <w:r>
        <w:rPr>
          <w:rFonts w:hint="eastAsia"/>
        </w:rPr>
        <w:t xml:space="preserve"> 내수가 </w:t>
      </w:r>
      <w:r>
        <w:t xml:space="preserve">12.1% </w:t>
      </w:r>
      <w:r>
        <w:rPr>
          <w:rFonts w:hint="eastAsia"/>
        </w:rPr>
        <w:t xml:space="preserve">증가한 </w:t>
      </w:r>
      <w:r>
        <w:t>60,809</w:t>
      </w:r>
      <w:r>
        <w:rPr>
          <w:rFonts w:hint="eastAsia"/>
        </w:rPr>
        <w:t xml:space="preserve">대, 수출이 </w:t>
      </w:r>
      <w:r>
        <w:t xml:space="preserve">11.6% </w:t>
      </w:r>
      <w:r>
        <w:rPr>
          <w:rFonts w:hint="eastAsia"/>
        </w:rPr>
        <w:t xml:space="preserve">증가한 </w:t>
      </w:r>
      <w:r>
        <w:t>98,381</w:t>
      </w:r>
      <w:r>
        <w:rPr>
          <w:rFonts w:hint="eastAsia"/>
        </w:rPr>
        <w:t>대로 탄탄한 성장세를 유지하고 있다.</w:t>
      </w:r>
    </w:p>
    <w:p w:rsidR="00E420F8" w:rsidRPr="004D6D7A" w:rsidRDefault="00E420F8" w:rsidP="00101F6C">
      <w:pPr>
        <w:wordWrap/>
        <w:snapToGrid w:val="0"/>
        <w:ind w:right="220"/>
        <w:contextualSpacing/>
      </w:pPr>
    </w:p>
    <w:p w:rsidR="00E420F8" w:rsidRDefault="00E420F8" w:rsidP="00101F6C">
      <w:pPr>
        <w:wordWrap/>
        <w:snapToGrid w:val="0"/>
        <w:ind w:right="220"/>
        <w:contextualSpacing/>
      </w:pPr>
    </w:p>
    <w:p w:rsidR="000340C8" w:rsidRDefault="000340C8" w:rsidP="00B94B61">
      <w:pPr>
        <w:widowControl/>
        <w:wordWrap/>
        <w:autoSpaceDE/>
        <w:autoSpaceDN/>
        <w:spacing w:after="160" w:line="259" w:lineRule="auto"/>
      </w:pPr>
    </w:p>
    <w:p w:rsidR="001F44DA" w:rsidRPr="001F44DA" w:rsidRDefault="00FD593E" w:rsidP="00B94B61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 w:rsidR="001F44DA">
        <w:t>2017</w:t>
      </w:r>
      <w:r>
        <w:rPr>
          <w:rFonts w:hint="eastAsia"/>
        </w:rPr>
        <w:t xml:space="preserve">년 </w:t>
      </w:r>
      <w:r w:rsidR="004D6D7A">
        <w:t>7</w:t>
      </w:r>
      <w:r>
        <w:rPr>
          <w:rFonts w:hint="eastAsia"/>
        </w:rPr>
        <w:t>월 판매 실적&gt;</w:t>
      </w:r>
    </w:p>
    <w:tbl>
      <w:tblPr>
        <w:tblW w:w="9915" w:type="dxa"/>
        <w:tblInd w:w="-4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C9219D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1F44DA" w:rsidP="004D6D7A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2017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년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4D6D7A">
              <w:rPr>
                <w:rFonts w:cs="굴림" w:hint="eastAsia"/>
                <w:b/>
                <w:kern w:val="0"/>
                <w:sz w:val="18"/>
                <w:szCs w:val="18"/>
              </w:rPr>
              <w:t>7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1E0" w:rsidRDefault="00780A9D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</w:t>
            </w:r>
            <w:r w:rsidR="00542620">
              <w:rPr>
                <w:rFonts w:cs="굴림"/>
                <w:kern w:val="0"/>
                <w:sz w:val="18"/>
                <w:szCs w:val="18"/>
              </w:rPr>
              <w:t>7</w:t>
            </w:r>
            <w:r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4D6D7A" w:rsidP="004D6D7A">
            <w:pPr>
              <w:widowControl/>
              <w:wordWrap/>
              <w:autoSpaceDE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4D6D7A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7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9D5B66">
              <w:rPr>
                <w:rFonts w:cs="굴림"/>
                <w:kern w:val="0"/>
                <w:sz w:val="18"/>
                <w:szCs w:val="18"/>
              </w:rPr>
              <w:t>~</w:t>
            </w:r>
            <w:r w:rsidR="004D6D7A">
              <w:rPr>
                <w:rFonts w:cs="굴림"/>
                <w:kern w:val="0"/>
                <w:sz w:val="18"/>
                <w:szCs w:val="18"/>
              </w:rPr>
              <w:t>7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C9219D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2017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4D6D7A" w:rsidTr="00613A23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-26.1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3,732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4,132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-9.7 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3,157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3,716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-15.0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4,508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27,074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31,719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-14.6 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14.6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30.4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4,586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-41.8 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-23.9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5,557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-40.1 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6D7A" w:rsidRDefault="004D6D7A" w:rsidP="004D6D7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1,638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2,155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-24.0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15,558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-100.0 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1,379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1,621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-14.9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29.4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7,573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7,139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6.1 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109.0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596.7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153.3 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4D6D7A" w:rsidRDefault="004D6D7A" w:rsidP="004D6D7A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TWIZY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53.0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4D6D7A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7,927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9,000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-11.9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7,352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7.8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60,809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54,268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12.1</w:t>
            </w:r>
          </w:p>
        </w:tc>
      </w:tr>
      <w:tr w:rsidR="004D6D7A" w:rsidTr="00BA41E7">
        <w:trPr>
          <w:trHeight w:val="272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6D7A" w:rsidRDefault="004D6D7A" w:rsidP="004D6D7A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870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1,237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-29.7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8,600.0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6,124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2,574.2 </w:t>
            </w:r>
          </w:p>
        </w:tc>
      </w:tr>
      <w:tr w:rsidR="004D6D7A" w:rsidTr="00BA41E7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6D7A" w:rsidRDefault="004D6D7A" w:rsidP="004D6D7A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4D6D7A" w:rsidTr="00BA41E7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6D7A" w:rsidRDefault="004D6D7A" w:rsidP="004D6D7A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66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37.5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-80.8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214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1,139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-81.2 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6D7A" w:rsidRDefault="004D6D7A" w:rsidP="004D6D7A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1,316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6D7A" w:rsidRDefault="004D6D7A" w:rsidP="004D6D7A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2,860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4,863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-41.2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498.3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22,555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1,232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1,730.8 </w:t>
            </w:r>
          </w:p>
        </w:tc>
      </w:tr>
      <w:tr w:rsidR="004D6D7A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11,572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11,667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-0.8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10,300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12.3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69,488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84,109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-17.4 </w:t>
            </w:r>
          </w:p>
        </w:tc>
      </w:tr>
      <w:tr w:rsidR="004D6D7A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15,368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17,815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-13.7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11,131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38.1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98,381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88,145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11.6 </w:t>
            </w:r>
          </w:p>
        </w:tc>
      </w:tr>
      <w:tr w:rsidR="004D6D7A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4D6D7A" w:rsidRDefault="004D6D7A" w:rsidP="004D6D7A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D6D7A" w:rsidRDefault="004D6D7A" w:rsidP="004D6D7A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23,295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26,815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-13.1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18,483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26.0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159,190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142,413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D6D7A" w:rsidRDefault="004D6D7A" w:rsidP="004D6D7A">
            <w:pPr>
              <w:jc w:val="right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11.8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9C3775" w:rsidRDefault="009C3775" w:rsidP="009C3775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>
        <w:rPr>
          <w:rFonts w:hint="eastAsia"/>
        </w:rPr>
        <w:t xml:space="preserve">황재모 과장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</w:t>
      </w:r>
      <w:r>
        <w:rPr>
          <w:bCs/>
          <w:kern w:val="0"/>
          <w:szCs w:val="22"/>
        </w:rPr>
        <w:t>82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9C3775" w:rsidRDefault="00F642EA"/>
    <w:sectPr w:rsidR="00F642EA" w:rsidRPr="009C377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B0" w:rsidRDefault="004D20B0" w:rsidP="00FD593E">
      <w:r>
        <w:separator/>
      </w:r>
    </w:p>
  </w:endnote>
  <w:endnote w:type="continuationSeparator" w:id="0">
    <w:p w:rsidR="004D20B0" w:rsidRDefault="004D20B0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B0" w:rsidRDefault="004D20B0" w:rsidP="00FD593E">
      <w:r>
        <w:separator/>
      </w:r>
    </w:p>
  </w:footnote>
  <w:footnote w:type="continuationSeparator" w:id="0">
    <w:p w:rsidR="004D20B0" w:rsidRDefault="004D20B0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B0" w:rsidRPr="00FD593E" w:rsidRDefault="004D20B0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4D20B0" w:rsidRPr="00FD593E" w:rsidRDefault="00CB167E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4D20B0">
      <w:rPr>
        <w:rFonts w:ascii="Arial" w:eastAsia="Arial Unicode MS" w:hAnsi="Arial" w:cs="Arial"/>
        <w:sz w:val="24"/>
        <w:szCs w:val="24"/>
      </w:rPr>
      <w:t>2017</w:t>
    </w:r>
    <w:r w:rsidR="004D20B0" w:rsidRPr="00FD593E">
      <w:rPr>
        <w:rFonts w:ascii="Arial" w:eastAsia="Arial Unicode MS" w:hAnsi="Arial" w:cs="Arial"/>
        <w:sz w:val="24"/>
        <w:szCs w:val="24"/>
      </w:rPr>
      <w:t>년</w:t>
    </w:r>
    <w:r w:rsidR="004D20B0">
      <w:rPr>
        <w:rFonts w:ascii="Arial" w:eastAsia="Arial Unicode MS" w:hAnsi="Arial" w:cs="Arial"/>
        <w:sz w:val="24"/>
        <w:szCs w:val="24"/>
      </w:rPr>
      <w:t xml:space="preserve"> </w:t>
    </w:r>
    <w:r w:rsidR="00A44C81">
      <w:rPr>
        <w:rFonts w:ascii="Arial" w:eastAsia="Arial Unicode MS" w:hAnsi="Arial" w:cs="Arial"/>
        <w:sz w:val="24"/>
        <w:szCs w:val="24"/>
      </w:rPr>
      <w:t>8</w:t>
    </w:r>
    <w:r w:rsidR="004D20B0" w:rsidRPr="00FD593E">
      <w:rPr>
        <w:rFonts w:ascii="Arial" w:eastAsia="Arial Unicode MS" w:hAnsi="Arial" w:cs="Arial"/>
        <w:sz w:val="24"/>
        <w:szCs w:val="24"/>
      </w:rPr>
      <w:t>월</w:t>
    </w:r>
    <w:r w:rsidR="00A44C81">
      <w:rPr>
        <w:rFonts w:ascii="Arial" w:eastAsia="Arial Unicode MS" w:hAnsi="Arial" w:cs="Arial"/>
        <w:sz w:val="24"/>
        <w:szCs w:val="24"/>
      </w:rPr>
      <w:t xml:space="preserve"> 1</w:t>
    </w:r>
    <w:r w:rsidR="004D20B0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13EF"/>
    <w:rsid w:val="000021F3"/>
    <w:rsid w:val="00005BB3"/>
    <w:rsid w:val="00016425"/>
    <w:rsid w:val="000233AC"/>
    <w:rsid w:val="000340C8"/>
    <w:rsid w:val="000372F3"/>
    <w:rsid w:val="000520F0"/>
    <w:rsid w:val="00053CE2"/>
    <w:rsid w:val="00055D74"/>
    <w:rsid w:val="00060F0E"/>
    <w:rsid w:val="00062A5B"/>
    <w:rsid w:val="000633A1"/>
    <w:rsid w:val="000729A2"/>
    <w:rsid w:val="00075402"/>
    <w:rsid w:val="000813BA"/>
    <w:rsid w:val="000853FD"/>
    <w:rsid w:val="00085EBB"/>
    <w:rsid w:val="0009294D"/>
    <w:rsid w:val="00097703"/>
    <w:rsid w:val="000A08C2"/>
    <w:rsid w:val="000A6493"/>
    <w:rsid w:val="000B0C75"/>
    <w:rsid w:val="000B66F5"/>
    <w:rsid w:val="000C5B54"/>
    <w:rsid w:val="000E23CA"/>
    <w:rsid w:val="00100B14"/>
    <w:rsid w:val="00101F6C"/>
    <w:rsid w:val="00107BDA"/>
    <w:rsid w:val="00121952"/>
    <w:rsid w:val="0014417F"/>
    <w:rsid w:val="00150117"/>
    <w:rsid w:val="00160B34"/>
    <w:rsid w:val="00162AD7"/>
    <w:rsid w:val="00172076"/>
    <w:rsid w:val="0017278C"/>
    <w:rsid w:val="001734E2"/>
    <w:rsid w:val="00173824"/>
    <w:rsid w:val="00181C14"/>
    <w:rsid w:val="001827AA"/>
    <w:rsid w:val="00183CB1"/>
    <w:rsid w:val="001864F6"/>
    <w:rsid w:val="001875EF"/>
    <w:rsid w:val="00190741"/>
    <w:rsid w:val="001936CD"/>
    <w:rsid w:val="00195F38"/>
    <w:rsid w:val="001A1701"/>
    <w:rsid w:val="001A3DF3"/>
    <w:rsid w:val="001A4BE0"/>
    <w:rsid w:val="001B1011"/>
    <w:rsid w:val="001B7540"/>
    <w:rsid w:val="001C120F"/>
    <w:rsid w:val="001C1A77"/>
    <w:rsid w:val="001D053C"/>
    <w:rsid w:val="001D4B70"/>
    <w:rsid w:val="001D5371"/>
    <w:rsid w:val="001E2CEB"/>
    <w:rsid w:val="001F44DA"/>
    <w:rsid w:val="002007C4"/>
    <w:rsid w:val="00201522"/>
    <w:rsid w:val="0020446B"/>
    <w:rsid w:val="002153D1"/>
    <w:rsid w:val="00216173"/>
    <w:rsid w:val="00216563"/>
    <w:rsid w:val="00216EB9"/>
    <w:rsid w:val="002204B4"/>
    <w:rsid w:val="002208EB"/>
    <w:rsid w:val="00224B3D"/>
    <w:rsid w:val="00227D42"/>
    <w:rsid w:val="00227E59"/>
    <w:rsid w:val="0023547F"/>
    <w:rsid w:val="00245682"/>
    <w:rsid w:val="00254261"/>
    <w:rsid w:val="00254D2E"/>
    <w:rsid w:val="002563F6"/>
    <w:rsid w:val="00257FBB"/>
    <w:rsid w:val="00263FE7"/>
    <w:rsid w:val="00280469"/>
    <w:rsid w:val="0028497E"/>
    <w:rsid w:val="00287D19"/>
    <w:rsid w:val="00292B32"/>
    <w:rsid w:val="002932A0"/>
    <w:rsid w:val="002B071F"/>
    <w:rsid w:val="002C6749"/>
    <w:rsid w:val="002F2716"/>
    <w:rsid w:val="00310DCD"/>
    <w:rsid w:val="003162B0"/>
    <w:rsid w:val="0032187A"/>
    <w:rsid w:val="0033095B"/>
    <w:rsid w:val="00332CCB"/>
    <w:rsid w:val="00341ABA"/>
    <w:rsid w:val="00345F36"/>
    <w:rsid w:val="00347F1B"/>
    <w:rsid w:val="0035101A"/>
    <w:rsid w:val="00351F9A"/>
    <w:rsid w:val="00353D3A"/>
    <w:rsid w:val="003547BB"/>
    <w:rsid w:val="00357C8F"/>
    <w:rsid w:val="00370A85"/>
    <w:rsid w:val="003749F1"/>
    <w:rsid w:val="00377174"/>
    <w:rsid w:val="00385745"/>
    <w:rsid w:val="00390642"/>
    <w:rsid w:val="00390AD9"/>
    <w:rsid w:val="00391C9C"/>
    <w:rsid w:val="003A1EB6"/>
    <w:rsid w:val="003B0F8C"/>
    <w:rsid w:val="003B1ACB"/>
    <w:rsid w:val="003C55FA"/>
    <w:rsid w:val="003C5DDB"/>
    <w:rsid w:val="003D043A"/>
    <w:rsid w:val="003D4718"/>
    <w:rsid w:val="003E3CDE"/>
    <w:rsid w:val="003F1062"/>
    <w:rsid w:val="003F2092"/>
    <w:rsid w:val="003F2F32"/>
    <w:rsid w:val="003F6223"/>
    <w:rsid w:val="00423A84"/>
    <w:rsid w:val="00445F18"/>
    <w:rsid w:val="004546D6"/>
    <w:rsid w:val="00462C04"/>
    <w:rsid w:val="004762C7"/>
    <w:rsid w:val="00490546"/>
    <w:rsid w:val="0049720E"/>
    <w:rsid w:val="004A0124"/>
    <w:rsid w:val="004A1DED"/>
    <w:rsid w:val="004A6B2B"/>
    <w:rsid w:val="004B7DE0"/>
    <w:rsid w:val="004C4094"/>
    <w:rsid w:val="004D20B0"/>
    <w:rsid w:val="004D50B5"/>
    <w:rsid w:val="004D6D7A"/>
    <w:rsid w:val="004E6EC7"/>
    <w:rsid w:val="004F003F"/>
    <w:rsid w:val="00500FF1"/>
    <w:rsid w:val="00503D12"/>
    <w:rsid w:val="00513C08"/>
    <w:rsid w:val="005161B3"/>
    <w:rsid w:val="00516E33"/>
    <w:rsid w:val="005248B9"/>
    <w:rsid w:val="005324C1"/>
    <w:rsid w:val="00540D28"/>
    <w:rsid w:val="00542620"/>
    <w:rsid w:val="00545B3E"/>
    <w:rsid w:val="0054639C"/>
    <w:rsid w:val="005602DF"/>
    <w:rsid w:val="00574B54"/>
    <w:rsid w:val="0059121C"/>
    <w:rsid w:val="00593E37"/>
    <w:rsid w:val="005942FA"/>
    <w:rsid w:val="00594FD3"/>
    <w:rsid w:val="00596E39"/>
    <w:rsid w:val="005B0C88"/>
    <w:rsid w:val="005B349E"/>
    <w:rsid w:val="005B4060"/>
    <w:rsid w:val="005B497B"/>
    <w:rsid w:val="005B5D40"/>
    <w:rsid w:val="005C1A65"/>
    <w:rsid w:val="005D0963"/>
    <w:rsid w:val="005D1339"/>
    <w:rsid w:val="005D3644"/>
    <w:rsid w:val="005D4B9B"/>
    <w:rsid w:val="005E106C"/>
    <w:rsid w:val="005E14D2"/>
    <w:rsid w:val="005E2EE3"/>
    <w:rsid w:val="005E3E16"/>
    <w:rsid w:val="005E45AD"/>
    <w:rsid w:val="005F65C3"/>
    <w:rsid w:val="006016BC"/>
    <w:rsid w:val="00613A23"/>
    <w:rsid w:val="0062076B"/>
    <w:rsid w:val="00625B86"/>
    <w:rsid w:val="00636DCB"/>
    <w:rsid w:val="0064371E"/>
    <w:rsid w:val="00645E72"/>
    <w:rsid w:val="006514F6"/>
    <w:rsid w:val="0065266B"/>
    <w:rsid w:val="006567AE"/>
    <w:rsid w:val="00665D7A"/>
    <w:rsid w:val="00683F65"/>
    <w:rsid w:val="00687E17"/>
    <w:rsid w:val="00695682"/>
    <w:rsid w:val="006A07C4"/>
    <w:rsid w:val="006A3E1B"/>
    <w:rsid w:val="006C06C3"/>
    <w:rsid w:val="006C6198"/>
    <w:rsid w:val="006E2E4D"/>
    <w:rsid w:val="006E2F95"/>
    <w:rsid w:val="006E5046"/>
    <w:rsid w:val="006F08D1"/>
    <w:rsid w:val="006F3D4D"/>
    <w:rsid w:val="007068A5"/>
    <w:rsid w:val="007146C6"/>
    <w:rsid w:val="007149C8"/>
    <w:rsid w:val="00724B23"/>
    <w:rsid w:val="00725C7B"/>
    <w:rsid w:val="00732285"/>
    <w:rsid w:val="00733D27"/>
    <w:rsid w:val="00733D40"/>
    <w:rsid w:val="007502D4"/>
    <w:rsid w:val="0075168D"/>
    <w:rsid w:val="007530F7"/>
    <w:rsid w:val="00755F34"/>
    <w:rsid w:val="007613D6"/>
    <w:rsid w:val="00765284"/>
    <w:rsid w:val="00765ADE"/>
    <w:rsid w:val="00772535"/>
    <w:rsid w:val="00780A9D"/>
    <w:rsid w:val="00793A99"/>
    <w:rsid w:val="007941BF"/>
    <w:rsid w:val="00797098"/>
    <w:rsid w:val="007D4D54"/>
    <w:rsid w:val="007F18D4"/>
    <w:rsid w:val="007F4DDB"/>
    <w:rsid w:val="007F51F9"/>
    <w:rsid w:val="007F5B35"/>
    <w:rsid w:val="00804732"/>
    <w:rsid w:val="0080523A"/>
    <w:rsid w:val="008052A0"/>
    <w:rsid w:val="00805887"/>
    <w:rsid w:val="00805D8D"/>
    <w:rsid w:val="00807797"/>
    <w:rsid w:val="008144EA"/>
    <w:rsid w:val="00815ED1"/>
    <w:rsid w:val="008175C3"/>
    <w:rsid w:val="00817894"/>
    <w:rsid w:val="00823413"/>
    <w:rsid w:val="00832CBD"/>
    <w:rsid w:val="0083489A"/>
    <w:rsid w:val="008349B4"/>
    <w:rsid w:val="00843524"/>
    <w:rsid w:val="00852AE6"/>
    <w:rsid w:val="00856658"/>
    <w:rsid w:val="00856DD4"/>
    <w:rsid w:val="0086785F"/>
    <w:rsid w:val="00872AEA"/>
    <w:rsid w:val="00882D7C"/>
    <w:rsid w:val="00887BC0"/>
    <w:rsid w:val="0089001E"/>
    <w:rsid w:val="0089116D"/>
    <w:rsid w:val="00891F54"/>
    <w:rsid w:val="008938F9"/>
    <w:rsid w:val="00897F0C"/>
    <w:rsid w:val="008A4333"/>
    <w:rsid w:val="008C1B3A"/>
    <w:rsid w:val="008D61F6"/>
    <w:rsid w:val="008F31E0"/>
    <w:rsid w:val="00912C5F"/>
    <w:rsid w:val="009142CD"/>
    <w:rsid w:val="00915F0A"/>
    <w:rsid w:val="00921C1D"/>
    <w:rsid w:val="009250A9"/>
    <w:rsid w:val="00936FC8"/>
    <w:rsid w:val="0094320A"/>
    <w:rsid w:val="009437DC"/>
    <w:rsid w:val="00943D45"/>
    <w:rsid w:val="009452D5"/>
    <w:rsid w:val="00951282"/>
    <w:rsid w:val="009527F1"/>
    <w:rsid w:val="00962B21"/>
    <w:rsid w:val="0096429A"/>
    <w:rsid w:val="0096587E"/>
    <w:rsid w:val="00975237"/>
    <w:rsid w:val="009775A4"/>
    <w:rsid w:val="00982C16"/>
    <w:rsid w:val="00990FBD"/>
    <w:rsid w:val="009925E4"/>
    <w:rsid w:val="00993022"/>
    <w:rsid w:val="009937DB"/>
    <w:rsid w:val="009A73AC"/>
    <w:rsid w:val="009B2094"/>
    <w:rsid w:val="009B5EF0"/>
    <w:rsid w:val="009C0D2A"/>
    <w:rsid w:val="009C3775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00420"/>
    <w:rsid w:val="00A05294"/>
    <w:rsid w:val="00A079A5"/>
    <w:rsid w:val="00A13DEC"/>
    <w:rsid w:val="00A3395D"/>
    <w:rsid w:val="00A42C40"/>
    <w:rsid w:val="00A4313D"/>
    <w:rsid w:val="00A44ACE"/>
    <w:rsid w:val="00A44C81"/>
    <w:rsid w:val="00A50C8D"/>
    <w:rsid w:val="00A62808"/>
    <w:rsid w:val="00A6711C"/>
    <w:rsid w:val="00A675CB"/>
    <w:rsid w:val="00A751BF"/>
    <w:rsid w:val="00A82358"/>
    <w:rsid w:val="00A82815"/>
    <w:rsid w:val="00A85058"/>
    <w:rsid w:val="00A85E38"/>
    <w:rsid w:val="00A864CB"/>
    <w:rsid w:val="00A93A79"/>
    <w:rsid w:val="00AB3CF6"/>
    <w:rsid w:val="00AC18D6"/>
    <w:rsid w:val="00AC34C2"/>
    <w:rsid w:val="00AC53D0"/>
    <w:rsid w:val="00AD73C6"/>
    <w:rsid w:val="00AE03D5"/>
    <w:rsid w:val="00AE6C6D"/>
    <w:rsid w:val="00AF133A"/>
    <w:rsid w:val="00B25C25"/>
    <w:rsid w:val="00B3093F"/>
    <w:rsid w:val="00B41347"/>
    <w:rsid w:val="00B45A2C"/>
    <w:rsid w:val="00B548B5"/>
    <w:rsid w:val="00B66432"/>
    <w:rsid w:val="00B70885"/>
    <w:rsid w:val="00B725A6"/>
    <w:rsid w:val="00B725F1"/>
    <w:rsid w:val="00B7267F"/>
    <w:rsid w:val="00B75C63"/>
    <w:rsid w:val="00B76441"/>
    <w:rsid w:val="00B94B61"/>
    <w:rsid w:val="00B96A29"/>
    <w:rsid w:val="00BA41E7"/>
    <w:rsid w:val="00BB16F7"/>
    <w:rsid w:val="00BB35BD"/>
    <w:rsid w:val="00BB4648"/>
    <w:rsid w:val="00BC3D97"/>
    <w:rsid w:val="00BC4C9E"/>
    <w:rsid w:val="00BD15BB"/>
    <w:rsid w:val="00BD31D8"/>
    <w:rsid w:val="00BD39F2"/>
    <w:rsid w:val="00BD5A35"/>
    <w:rsid w:val="00BD6A28"/>
    <w:rsid w:val="00BF027D"/>
    <w:rsid w:val="00BF347E"/>
    <w:rsid w:val="00BF5A59"/>
    <w:rsid w:val="00BF5D3C"/>
    <w:rsid w:val="00C102B1"/>
    <w:rsid w:val="00C14C7E"/>
    <w:rsid w:val="00C30E0F"/>
    <w:rsid w:val="00C312E1"/>
    <w:rsid w:val="00C3215B"/>
    <w:rsid w:val="00C338C7"/>
    <w:rsid w:val="00C33FA2"/>
    <w:rsid w:val="00C41AEC"/>
    <w:rsid w:val="00C455E4"/>
    <w:rsid w:val="00C46B83"/>
    <w:rsid w:val="00C54B7B"/>
    <w:rsid w:val="00C54CB5"/>
    <w:rsid w:val="00C75943"/>
    <w:rsid w:val="00C80C7E"/>
    <w:rsid w:val="00C82CDC"/>
    <w:rsid w:val="00C8478E"/>
    <w:rsid w:val="00C91F73"/>
    <w:rsid w:val="00C9219D"/>
    <w:rsid w:val="00C93DA1"/>
    <w:rsid w:val="00CA7FF9"/>
    <w:rsid w:val="00CB167E"/>
    <w:rsid w:val="00CB1BC1"/>
    <w:rsid w:val="00CC128F"/>
    <w:rsid w:val="00CC7003"/>
    <w:rsid w:val="00CD2D8D"/>
    <w:rsid w:val="00CD5B02"/>
    <w:rsid w:val="00CD655D"/>
    <w:rsid w:val="00CE2490"/>
    <w:rsid w:val="00CE7B31"/>
    <w:rsid w:val="00CF520E"/>
    <w:rsid w:val="00CF58D6"/>
    <w:rsid w:val="00CF6E84"/>
    <w:rsid w:val="00CF7BC9"/>
    <w:rsid w:val="00D036C1"/>
    <w:rsid w:val="00D16198"/>
    <w:rsid w:val="00D344E8"/>
    <w:rsid w:val="00D3745F"/>
    <w:rsid w:val="00D42AB0"/>
    <w:rsid w:val="00D5328C"/>
    <w:rsid w:val="00D5366B"/>
    <w:rsid w:val="00D55C39"/>
    <w:rsid w:val="00D66415"/>
    <w:rsid w:val="00D8164E"/>
    <w:rsid w:val="00D873EC"/>
    <w:rsid w:val="00D87B69"/>
    <w:rsid w:val="00D950DF"/>
    <w:rsid w:val="00D97770"/>
    <w:rsid w:val="00DA5D16"/>
    <w:rsid w:val="00DB03D2"/>
    <w:rsid w:val="00DB2AA5"/>
    <w:rsid w:val="00DB4CFB"/>
    <w:rsid w:val="00DB6861"/>
    <w:rsid w:val="00DB7064"/>
    <w:rsid w:val="00DD06D5"/>
    <w:rsid w:val="00DD06DE"/>
    <w:rsid w:val="00DD3B3E"/>
    <w:rsid w:val="00DD3BF2"/>
    <w:rsid w:val="00DD3CAF"/>
    <w:rsid w:val="00DD40C9"/>
    <w:rsid w:val="00DE0A58"/>
    <w:rsid w:val="00DE73FE"/>
    <w:rsid w:val="00DF4749"/>
    <w:rsid w:val="00E0682E"/>
    <w:rsid w:val="00E22626"/>
    <w:rsid w:val="00E22B04"/>
    <w:rsid w:val="00E251B8"/>
    <w:rsid w:val="00E32400"/>
    <w:rsid w:val="00E420F8"/>
    <w:rsid w:val="00E472EA"/>
    <w:rsid w:val="00E50170"/>
    <w:rsid w:val="00E53CA1"/>
    <w:rsid w:val="00E6640F"/>
    <w:rsid w:val="00E66D36"/>
    <w:rsid w:val="00E727E6"/>
    <w:rsid w:val="00E737A0"/>
    <w:rsid w:val="00E813F7"/>
    <w:rsid w:val="00E846E3"/>
    <w:rsid w:val="00E90472"/>
    <w:rsid w:val="00E9253D"/>
    <w:rsid w:val="00E97B0A"/>
    <w:rsid w:val="00EA46E1"/>
    <w:rsid w:val="00EB02BA"/>
    <w:rsid w:val="00EB0439"/>
    <w:rsid w:val="00EC1418"/>
    <w:rsid w:val="00ED0A46"/>
    <w:rsid w:val="00ED21DA"/>
    <w:rsid w:val="00EE71B9"/>
    <w:rsid w:val="00EF5B80"/>
    <w:rsid w:val="00EF6196"/>
    <w:rsid w:val="00F02A37"/>
    <w:rsid w:val="00F065F0"/>
    <w:rsid w:val="00F16319"/>
    <w:rsid w:val="00F22506"/>
    <w:rsid w:val="00F253B9"/>
    <w:rsid w:val="00F42C82"/>
    <w:rsid w:val="00F612B0"/>
    <w:rsid w:val="00F631E6"/>
    <w:rsid w:val="00F6336D"/>
    <w:rsid w:val="00F642EA"/>
    <w:rsid w:val="00F67825"/>
    <w:rsid w:val="00F72943"/>
    <w:rsid w:val="00F74A10"/>
    <w:rsid w:val="00F75D8C"/>
    <w:rsid w:val="00F812F4"/>
    <w:rsid w:val="00F82D8E"/>
    <w:rsid w:val="00F83494"/>
    <w:rsid w:val="00F87444"/>
    <w:rsid w:val="00F9512E"/>
    <w:rsid w:val="00FA14B6"/>
    <w:rsid w:val="00FB68AB"/>
    <w:rsid w:val="00FC1728"/>
    <w:rsid w:val="00FC3377"/>
    <w:rsid w:val="00FC39C5"/>
    <w:rsid w:val="00FD0046"/>
    <w:rsid w:val="00FD593E"/>
    <w:rsid w:val="00FE26DF"/>
    <w:rsid w:val="00FE5C0F"/>
    <w:rsid w:val="00FE6C79"/>
    <w:rsid w:val="00FF47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31E7-82E9-4B43-AD55-08151E5F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4</cp:revision>
  <cp:lastPrinted>2017-08-01T02:42:00Z</cp:lastPrinted>
  <dcterms:created xsi:type="dcterms:W3CDTF">2017-08-01T00:07:00Z</dcterms:created>
  <dcterms:modified xsi:type="dcterms:W3CDTF">2017-08-01T02:49:00Z</dcterms:modified>
</cp:coreProperties>
</file>